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2A56" w14:textId="73E85B22" w:rsidR="00EC4A3A" w:rsidRDefault="00EC4A3A">
      <w:pPr>
        <w:rPr>
          <w:rFonts w:ascii="Times New Roman" w:hAnsi="Times New Roman" w:cs="Times New Roman"/>
        </w:rPr>
      </w:pPr>
      <w:r>
        <w:rPr>
          <w:rFonts w:ascii="Times New Roman" w:hAnsi="Times New Roman" w:cs="Times New Roman"/>
        </w:rPr>
        <w:t>Committee:</w:t>
      </w:r>
      <w:r w:rsidR="00257287">
        <w:rPr>
          <w:rFonts w:ascii="Times New Roman" w:hAnsi="Times New Roman" w:cs="Times New Roman"/>
        </w:rPr>
        <w:t>United Notions Entity for Gender Equality and the Empowerment of Women</w:t>
      </w:r>
    </w:p>
    <w:p w14:paraId="17AB946E" w14:textId="4F8C12D6" w:rsidR="00EC4A3A" w:rsidRDefault="00EC4A3A">
      <w:pPr>
        <w:rPr>
          <w:rFonts w:ascii="Times New Roman" w:hAnsi="Times New Roman" w:cs="Times New Roman"/>
        </w:rPr>
      </w:pPr>
      <w:r>
        <w:rPr>
          <w:rFonts w:ascii="Times New Roman" w:hAnsi="Times New Roman" w:cs="Times New Roman"/>
        </w:rPr>
        <w:t>Agenda İtem:Women on Governance and National Planning</w:t>
      </w:r>
    </w:p>
    <w:p w14:paraId="367E00E1" w14:textId="1976758C" w:rsidR="00A505AB" w:rsidRPr="00A505AB" w:rsidRDefault="006D39A6">
      <w:pPr>
        <w:rPr>
          <w:rFonts w:ascii="Times New Roman" w:hAnsi="Times New Roman" w:cs="Times New Roman"/>
        </w:rPr>
      </w:pPr>
      <w:r>
        <w:rPr>
          <w:rFonts w:ascii="Times New Roman" w:hAnsi="Times New Roman" w:cs="Times New Roman"/>
        </w:rPr>
        <w:t xml:space="preserve">         </w:t>
      </w:r>
      <w:r w:rsidR="00257287">
        <w:rPr>
          <w:rFonts w:ascii="Times New Roman" w:hAnsi="Times New Roman" w:cs="Times New Roman"/>
        </w:rPr>
        <w:t>In many countries, women have been underdepressented in the goverment and different institution. Most of them experience discrimination and have been suffer from the opression of the society</w:t>
      </w:r>
      <w:r w:rsidR="00A505AB">
        <w:rPr>
          <w:rFonts w:ascii="Times New Roman" w:hAnsi="Times New Roman" w:cs="Times New Roman"/>
        </w:rPr>
        <w:t xml:space="preserve">. </w:t>
      </w:r>
      <w:r w:rsidR="00A505AB" w:rsidRPr="00A505AB">
        <w:rPr>
          <w:rFonts w:ascii="Times New Roman" w:hAnsi="Times New Roman" w:cs="Times New Roman"/>
          <w:color w:val="242424"/>
          <w:spacing w:val="-1"/>
          <w:shd w:val="clear" w:color="auto" w:fill="FFFFFF"/>
        </w:rPr>
        <w:t>Globally, women have fewer opportunities for economic participation than men, less access to basic and higher education, greater health and safety risks, and less political representation.</w:t>
      </w:r>
      <w:r w:rsidR="00A505AB" w:rsidRPr="00A505AB">
        <w:rPr>
          <w:rFonts w:ascii="Times New Roman" w:hAnsi="Times New Roman" w:cs="Times New Roman"/>
          <w:color w:val="242424"/>
          <w:spacing w:val="-1"/>
          <w:shd w:val="clear" w:color="auto" w:fill="FFFFFF"/>
        </w:rPr>
        <w:t xml:space="preserve"> </w:t>
      </w:r>
      <w:r w:rsidR="00A505AB" w:rsidRPr="00A505AB">
        <w:rPr>
          <w:rFonts w:ascii="Times New Roman" w:hAnsi="Times New Roman" w:cs="Times New Roman"/>
          <w:color w:val="242424"/>
          <w:spacing w:val="-1"/>
          <w:shd w:val="clear" w:color="auto" w:fill="FFFFFF"/>
        </w:rPr>
        <w:t>Though women comprise more than 50% of the world’s population, they only own 1% of the world’s wealth. Throughout the world, women and girls perform long hours of unpaid domestic work. In some places, women still lack rights to own land or to inherit property, obtain access to credit, earn income, or to</w:t>
      </w:r>
      <w:r w:rsidR="00A505AB">
        <w:rPr>
          <w:rFonts w:ascii="Times New Roman" w:hAnsi="Times New Roman" w:cs="Times New Roman"/>
          <w:color w:val="242424"/>
          <w:spacing w:val="-1"/>
          <w:shd w:val="clear" w:color="auto" w:fill="FFFFFF"/>
        </w:rPr>
        <w:t xml:space="preserve"> </w:t>
      </w:r>
      <w:r w:rsidR="00A505AB" w:rsidRPr="00A505AB">
        <w:rPr>
          <w:rFonts w:ascii="Times New Roman" w:hAnsi="Times New Roman" w:cs="Times New Roman"/>
          <w:color w:val="242424"/>
          <w:spacing w:val="-1"/>
          <w:shd w:val="clear" w:color="auto" w:fill="FFFFFF"/>
        </w:rPr>
        <w:t>move up in their workplace, free from job discrimination</w:t>
      </w:r>
      <w:r w:rsidR="00A505AB" w:rsidRPr="00A505AB">
        <w:rPr>
          <w:rFonts w:ascii="Times New Roman" w:hAnsi="Times New Roman" w:cs="Times New Roman"/>
          <w:color w:val="242424"/>
          <w:spacing w:val="-1"/>
          <w:sz w:val="30"/>
          <w:szCs w:val="30"/>
          <w:shd w:val="clear" w:color="auto" w:fill="FFFFFF"/>
        </w:rPr>
        <w:t>. </w:t>
      </w:r>
    </w:p>
    <w:p w14:paraId="00F4AAED" w14:textId="7E1EEDCC" w:rsidR="00A505AB" w:rsidRDefault="00C876E3">
      <w:pPr>
        <w:rPr>
          <w:rFonts w:ascii="Times New Roman" w:hAnsi="Times New Roman" w:cs="Times New Roman"/>
          <w:color w:val="242424"/>
          <w:spacing w:val="-1"/>
          <w:shd w:val="clear" w:color="auto" w:fill="FFFFFF"/>
        </w:rPr>
      </w:pPr>
      <w:r>
        <w:rPr>
          <w:rFonts w:ascii="Times New Roman" w:hAnsi="Times New Roman" w:cs="Times New Roman"/>
        </w:rPr>
        <w:t xml:space="preserve">          </w:t>
      </w:r>
      <w:r w:rsidR="00FB2474">
        <w:rPr>
          <w:rFonts w:ascii="Times New Roman" w:hAnsi="Times New Roman" w:cs="Times New Roman"/>
        </w:rPr>
        <w:t xml:space="preserve">For many years Ghana has been part of the places where the voice of women are  not regarded.In Ghana and in some urban areas a lot of women are not empowered </w:t>
      </w:r>
      <w:r w:rsidR="00FB2474" w:rsidRPr="00FB2474">
        <w:rPr>
          <w:rFonts w:ascii="Times New Roman" w:hAnsi="Times New Roman" w:cs="Times New Roman"/>
        </w:rPr>
        <w:t xml:space="preserve">because </w:t>
      </w:r>
      <w:r w:rsidR="00FB2474" w:rsidRPr="00FB2474">
        <w:rPr>
          <w:rFonts w:ascii="Times New Roman" w:hAnsi="Times New Roman" w:cs="Times New Roman"/>
          <w:color w:val="242424"/>
          <w:spacing w:val="-1"/>
          <w:shd w:val="clear" w:color="auto" w:fill="FFFFFF"/>
        </w:rPr>
        <w:t>of misconceptions due to cultural background and a tradition that has been practised for years</w:t>
      </w:r>
      <w:r w:rsidR="00FB2474">
        <w:rPr>
          <w:rFonts w:ascii="Times New Roman" w:hAnsi="Times New Roman" w:cs="Times New Roman"/>
          <w:color w:val="242424"/>
          <w:spacing w:val="-1"/>
          <w:shd w:val="clear" w:color="auto" w:fill="FFFFFF"/>
        </w:rPr>
        <w:t>.Poverty has been a huge disadvant</w:t>
      </w:r>
      <w:r w:rsidR="00C526BB">
        <w:rPr>
          <w:rFonts w:ascii="Times New Roman" w:hAnsi="Times New Roman" w:cs="Times New Roman"/>
          <w:color w:val="242424"/>
          <w:spacing w:val="-1"/>
          <w:shd w:val="clear" w:color="auto" w:fill="FFFFFF"/>
        </w:rPr>
        <w:t xml:space="preserve">age over the years to the women in Ghana.Most of the time,when these women get married and their husbands are more educated than them the male partner has the decision making power,making the women powerless,dependent on the man and </w:t>
      </w:r>
      <w:r w:rsidR="00C526BB" w:rsidRPr="00C526BB">
        <w:rPr>
          <w:rFonts w:ascii="Times New Roman" w:hAnsi="Times New Roman" w:cs="Times New Roman"/>
          <w:color w:val="242424"/>
          <w:spacing w:val="-1"/>
          <w:shd w:val="clear" w:color="auto" w:fill="FFFFFF"/>
        </w:rPr>
        <w:t>eventualy</w:t>
      </w:r>
      <w:r w:rsidR="00C526BB">
        <w:rPr>
          <w:rFonts w:ascii="Times New Roman" w:hAnsi="Times New Roman" w:cs="Times New Roman"/>
          <w:color w:val="242424"/>
          <w:spacing w:val="-1"/>
          <w:shd w:val="clear" w:color="auto" w:fill="FFFFFF"/>
        </w:rPr>
        <w:t xml:space="preserve"> </w:t>
      </w:r>
      <w:r w:rsidR="00C526BB" w:rsidRPr="00C526BB">
        <w:rPr>
          <w:rFonts w:ascii="Times New Roman" w:hAnsi="Times New Roman" w:cs="Times New Roman"/>
          <w:color w:val="242424"/>
          <w:spacing w:val="-1"/>
          <w:shd w:val="clear" w:color="auto" w:fill="FFFFFF"/>
        </w:rPr>
        <w:t>submit subdue herself to domestic violence due to the fear of being thrown out. Since these women are not encouraged, empowered, and educated, they may at times administer certain substances to their children, which could be food or drugs, causing many health implications to their own beloved children ignorantly due to lack of education</w:t>
      </w:r>
      <w:r w:rsidR="00C526BB">
        <w:rPr>
          <w:rFonts w:ascii="Times New Roman" w:hAnsi="Times New Roman" w:cs="Times New Roman"/>
          <w:color w:val="242424"/>
          <w:spacing w:val="-1"/>
          <w:shd w:val="clear" w:color="auto" w:fill="FFFFFF"/>
        </w:rPr>
        <w:t>.</w:t>
      </w:r>
    </w:p>
    <w:p w14:paraId="46358D35" w14:textId="77777777" w:rsidR="006D39A6" w:rsidRDefault="009C4137">
      <w:pPr>
        <w:rPr>
          <w:rFonts w:ascii="Times New Roman" w:hAnsi="Times New Roman" w:cs="Times New Roman"/>
          <w:color w:val="242424"/>
          <w:spacing w:val="-1"/>
          <w:shd w:val="clear" w:color="auto" w:fill="FFFFFF"/>
        </w:rPr>
      </w:pPr>
      <w:r>
        <w:rPr>
          <w:rFonts w:ascii="Times New Roman" w:hAnsi="Times New Roman" w:cs="Times New Roman"/>
          <w:color w:val="242424"/>
          <w:spacing w:val="-1"/>
          <w:shd w:val="clear" w:color="auto" w:fill="FFFFFF"/>
        </w:rPr>
        <w:t xml:space="preserve">As the Ghana our purpose is the achieve fulfilling the life of women and empowering them as much as </w:t>
      </w:r>
    </w:p>
    <w:p w14:paraId="57077B2C" w14:textId="77777777" w:rsidR="006D39A6" w:rsidRDefault="006D39A6" w:rsidP="006D39A6">
      <w:pPr>
        <w:rPr>
          <w:rFonts w:ascii="Times New Roman" w:hAnsi="Times New Roman" w:cs="Times New Roman"/>
          <w:color w:val="242424"/>
          <w:spacing w:val="-1"/>
          <w:shd w:val="clear" w:color="auto" w:fill="FFFFFF"/>
        </w:rPr>
      </w:pPr>
      <w:r>
        <w:rPr>
          <w:rFonts w:ascii="Times New Roman" w:hAnsi="Times New Roman" w:cs="Times New Roman"/>
          <w:color w:val="242424"/>
          <w:spacing w:val="-1"/>
          <w:shd w:val="clear" w:color="auto" w:fill="FFFFFF"/>
        </w:rPr>
        <w:t>we could.İn order to do that here is some solutions :</w:t>
      </w:r>
    </w:p>
    <w:p w14:paraId="550D30B5" w14:textId="77777777" w:rsidR="006D39A6" w:rsidRPr="009C4137" w:rsidRDefault="006D39A6" w:rsidP="006D39A6">
      <w:pPr>
        <w:pStyle w:val="ListParagraph"/>
        <w:numPr>
          <w:ilvl w:val="0"/>
          <w:numId w:val="3"/>
        </w:numPr>
        <w:rPr>
          <w:rFonts w:ascii="Times New Roman" w:hAnsi="Times New Roman" w:cs="Times New Roman"/>
        </w:rPr>
      </w:pPr>
      <w:r>
        <w:rPr>
          <w:rFonts w:ascii="Open Sans" w:hAnsi="Open Sans" w:cs="Open Sans"/>
          <w:color w:val="0A314D"/>
          <w:spacing w:val="8"/>
          <w:shd w:val="clear" w:color="auto" w:fill="FFFFFF"/>
        </w:rPr>
        <w:t> </w:t>
      </w:r>
      <w:r w:rsidRPr="009C4137">
        <w:rPr>
          <w:rFonts w:ascii="Times New Roman" w:hAnsi="Times New Roman" w:cs="Times New Roman"/>
          <w:color w:val="0A314D"/>
          <w:spacing w:val="8"/>
          <w:shd w:val="clear" w:color="auto" w:fill="FFFFFF"/>
        </w:rPr>
        <w:t>Growing and developing hub that aims to cultivate the next generation of high-value, educated young women</w:t>
      </w:r>
      <w:r>
        <w:rPr>
          <w:rFonts w:ascii="Times New Roman" w:hAnsi="Times New Roman" w:cs="Times New Roman"/>
          <w:color w:val="0A314D"/>
          <w:spacing w:val="8"/>
          <w:shd w:val="clear" w:color="auto" w:fill="FFFFFF"/>
        </w:rPr>
        <w:t>.</w:t>
      </w:r>
    </w:p>
    <w:p w14:paraId="761274E7" w14:textId="77777777" w:rsidR="006D39A6" w:rsidRPr="00A70B29" w:rsidRDefault="006D39A6" w:rsidP="006D39A6">
      <w:pPr>
        <w:pStyle w:val="ListParagraph"/>
        <w:numPr>
          <w:ilvl w:val="0"/>
          <w:numId w:val="3"/>
        </w:numPr>
        <w:rPr>
          <w:rFonts w:ascii="Times New Roman" w:hAnsi="Times New Roman" w:cs="Times New Roman"/>
        </w:rPr>
      </w:pPr>
      <w:r>
        <w:rPr>
          <w:rFonts w:ascii="Times New Roman" w:hAnsi="Times New Roman" w:cs="Times New Roman"/>
          <w:color w:val="0A314D"/>
          <w:spacing w:val="8"/>
          <w:shd w:val="clear" w:color="auto" w:fill="FFFFFF"/>
        </w:rPr>
        <w:t xml:space="preserve"> To donate welfare metarials and suplies to the homes.</w:t>
      </w:r>
    </w:p>
    <w:p w14:paraId="3D1BCA5D" w14:textId="77777777" w:rsidR="006D39A6" w:rsidRPr="00A70B29" w:rsidRDefault="006D39A6" w:rsidP="006D39A6">
      <w:pPr>
        <w:pStyle w:val="ListParagraph"/>
        <w:numPr>
          <w:ilvl w:val="0"/>
          <w:numId w:val="3"/>
        </w:numPr>
        <w:rPr>
          <w:rFonts w:ascii="Times New Roman" w:hAnsi="Times New Roman" w:cs="Times New Roman"/>
        </w:rPr>
      </w:pPr>
      <w:r>
        <w:rPr>
          <w:rFonts w:ascii="Times New Roman" w:hAnsi="Times New Roman" w:cs="Times New Roman"/>
          <w:color w:val="0A314D"/>
          <w:spacing w:val="8"/>
          <w:shd w:val="clear" w:color="auto" w:fill="FFFFFF"/>
        </w:rPr>
        <w:t xml:space="preserve"> Mentorin women both professionally and personally .Mentorship’s can help </w:t>
      </w:r>
      <w:r w:rsidRPr="00A70B29">
        <w:rPr>
          <w:rFonts w:ascii="Times New Roman" w:hAnsi="Times New Roman" w:cs="Times New Roman"/>
          <w:color w:val="242424"/>
          <w:spacing w:val="-1"/>
          <w:shd w:val="clear" w:color="auto" w:fill="FFFFFF"/>
        </w:rPr>
        <w:t>female employees overcome obstacles and gain the confidence to succeed.</w:t>
      </w:r>
    </w:p>
    <w:p w14:paraId="6E2F22C8" w14:textId="4BC9875B" w:rsidR="006D39A6" w:rsidRPr="00A70B29" w:rsidRDefault="006D39A6" w:rsidP="006D39A6">
      <w:pPr>
        <w:pStyle w:val="ListParagraph"/>
        <w:numPr>
          <w:ilvl w:val="0"/>
          <w:numId w:val="3"/>
        </w:numPr>
        <w:rPr>
          <w:rFonts w:ascii="Times New Roman" w:hAnsi="Times New Roman" w:cs="Times New Roman"/>
        </w:rPr>
      </w:pPr>
      <w:r>
        <w:rPr>
          <w:rFonts w:ascii="Times New Roman" w:hAnsi="Times New Roman" w:cs="Times New Roman"/>
          <w:color w:val="0A314D"/>
          <w:spacing w:val="8"/>
          <w:shd w:val="clear" w:color="auto" w:fill="FFFFFF"/>
        </w:rPr>
        <w:t xml:space="preserve">Creating job opportunaties for women. </w:t>
      </w:r>
      <w:r w:rsidR="006B7836">
        <w:rPr>
          <w:rFonts w:ascii="Times New Roman" w:hAnsi="Times New Roman" w:cs="Times New Roman"/>
          <w:color w:val="0A314D"/>
          <w:spacing w:val="8"/>
          <w:shd w:val="clear" w:color="auto" w:fill="FFFFFF"/>
        </w:rPr>
        <w:t>And support other women in bussines</w:t>
      </w:r>
    </w:p>
    <w:p w14:paraId="0F1A21B0" w14:textId="701B0122" w:rsidR="006D39A6" w:rsidRPr="00A70B29" w:rsidRDefault="006D39A6" w:rsidP="006D39A6">
      <w:pPr>
        <w:rPr>
          <w:rFonts w:ascii="Times New Roman" w:hAnsi="Times New Roman" w:cs="Times New Roman"/>
        </w:rPr>
      </w:pPr>
      <w:r>
        <w:rPr>
          <w:rFonts w:ascii="Times New Roman" w:hAnsi="Times New Roman" w:cs="Times New Roman"/>
          <w:color w:val="242424"/>
          <w:spacing w:val="-1"/>
          <w:shd w:val="clear" w:color="auto" w:fill="FFFFFF"/>
        </w:rPr>
        <w:br w:type="page"/>
      </w:r>
    </w:p>
    <w:p w14:paraId="64FBB1D8" w14:textId="788B1402" w:rsidR="006D39A6" w:rsidRDefault="006D39A6">
      <w:pPr>
        <w:rPr>
          <w:rFonts w:ascii="Times New Roman" w:hAnsi="Times New Roman" w:cs="Times New Roman"/>
          <w:color w:val="242424"/>
          <w:spacing w:val="-1"/>
          <w:shd w:val="clear" w:color="auto" w:fill="FFFFFF"/>
        </w:rPr>
      </w:pPr>
    </w:p>
    <w:p w14:paraId="63F0E871" w14:textId="4C77E87E" w:rsidR="006D39A6" w:rsidRDefault="006D39A6" w:rsidP="006D39A6">
      <w:pPr>
        <w:rPr>
          <w:rFonts w:ascii="Times New Roman" w:hAnsi="Times New Roman" w:cs="Times New Roman"/>
        </w:rPr>
      </w:pPr>
      <w:r>
        <w:rPr>
          <w:rFonts w:ascii="Times New Roman" w:hAnsi="Times New Roman" w:cs="Times New Roman"/>
          <w:color w:val="242424"/>
          <w:spacing w:val="-1"/>
          <w:shd w:val="clear" w:color="auto" w:fill="FFFFFF"/>
        </w:rPr>
        <w:t>Committee:</w:t>
      </w:r>
      <w:r w:rsidRPr="006D39A6">
        <w:rPr>
          <w:rFonts w:ascii="Times New Roman" w:hAnsi="Times New Roman" w:cs="Times New Roman"/>
        </w:rPr>
        <w:t xml:space="preserve"> </w:t>
      </w:r>
      <w:r>
        <w:rPr>
          <w:rFonts w:ascii="Times New Roman" w:hAnsi="Times New Roman" w:cs="Times New Roman"/>
        </w:rPr>
        <w:t>United Notions Entity for Gender Equality and the Empowerment of Women</w:t>
      </w:r>
    </w:p>
    <w:p w14:paraId="5A081728" w14:textId="375325D9" w:rsidR="006D39A6" w:rsidRDefault="006D39A6">
      <w:pPr>
        <w:rPr>
          <w:rFonts w:ascii="Times New Roman" w:hAnsi="Times New Roman" w:cs="Times New Roman"/>
          <w:color w:val="242424"/>
          <w:spacing w:val="-1"/>
          <w:shd w:val="clear" w:color="auto" w:fill="FFFFFF"/>
        </w:rPr>
      </w:pPr>
      <w:r>
        <w:rPr>
          <w:rFonts w:ascii="Times New Roman" w:hAnsi="Times New Roman" w:cs="Times New Roman"/>
          <w:color w:val="242424"/>
          <w:spacing w:val="-1"/>
          <w:shd w:val="clear" w:color="auto" w:fill="FFFFFF"/>
        </w:rPr>
        <w:t xml:space="preserve">Agende Item:Promoting Gender Equality in the Digital Age </w:t>
      </w:r>
    </w:p>
    <w:p w14:paraId="652059A5" w14:textId="35CBA89E" w:rsidR="00425017" w:rsidRPr="00425017" w:rsidRDefault="00425017" w:rsidP="00425017">
      <w:pPr>
        <w:pStyle w:val="NormalWeb"/>
        <w:shd w:val="clear" w:color="auto" w:fill="FFFFFF"/>
        <w:rPr>
          <w:color w:val="1F1F1F"/>
          <w:sz w:val="22"/>
          <w:szCs w:val="22"/>
        </w:rPr>
      </w:pPr>
      <w:r>
        <w:rPr>
          <w:color w:val="242424"/>
          <w:spacing w:val="-1"/>
          <w:sz w:val="22"/>
          <w:szCs w:val="22"/>
          <w:shd w:val="clear" w:color="auto" w:fill="FFFFFF"/>
        </w:rPr>
        <w:t xml:space="preserve">          </w:t>
      </w:r>
      <w:r w:rsidRPr="00425017">
        <w:rPr>
          <w:color w:val="242424"/>
          <w:spacing w:val="-1"/>
          <w:sz w:val="22"/>
          <w:szCs w:val="22"/>
          <w:shd w:val="clear" w:color="auto" w:fill="FFFFFF"/>
        </w:rPr>
        <w:t>Access to information and freedom of expression are fundamental human rights. Media plays an important role in influencing perceptions of gender; raising awareness about gender inequality and the empowerment of women. The media has the power to build and destroy stereotypes, for example through the fair gender portrayal and participation of women in the media.</w:t>
      </w:r>
      <w:r w:rsidRPr="00425017">
        <w:rPr>
          <w:color w:val="0A0500"/>
          <w:sz w:val="22"/>
          <w:szCs w:val="22"/>
          <w:shd w:val="clear" w:color="auto" w:fill="FFFFFF"/>
        </w:rPr>
        <w:t xml:space="preserve"> </w:t>
      </w:r>
      <w:r w:rsidRPr="00425017">
        <w:rPr>
          <w:color w:val="0A0500"/>
          <w:sz w:val="22"/>
          <w:szCs w:val="22"/>
          <w:shd w:val="clear" w:color="auto" w:fill="FFFFFF"/>
        </w:rPr>
        <w:t>We strongly believe in the transformative role media can play in achieving gender equality in societies. By creating gender-sensitive and gender-transformative content and breaking gender stereotypes. By challenging traditional social and cultural norms and attitudes regarding gender perceptions both in content and in the media houses. By showing women in leadership roles and as experts on a diversity of topics on a daily basis, not as an exception.</w:t>
      </w:r>
    </w:p>
    <w:p w14:paraId="251BF179" w14:textId="70373D86" w:rsidR="00425017" w:rsidRDefault="00425017" w:rsidP="00425017">
      <w:pPr>
        <w:pStyle w:val="NormalWeb"/>
        <w:shd w:val="clear" w:color="auto" w:fill="FFFFFF"/>
        <w:rPr>
          <w:color w:val="242424"/>
          <w:spacing w:val="-1"/>
          <w:sz w:val="22"/>
          <w:szCs w:val="22"/>
          <w:shd w:val="clear" w:color="auto" w:fill="FFFFFF"/>
        </w:rPr>
      </w:pPr>
      <w:r w:rsidRPr="00425017">
        <w:rPr>
          <w:color w:val="242424"/>
          <w:spacing w:val="-1"/>
          <w:sz w:val="22"/>
          <w:szCs w:val="22"/>
          <w:shd w:val="clear" w:color="auto" w:fill="FFFFFF"/>
        </w:rPr>
        <w:t>Stakeholders in both Ghana and Uganda emphasised the crucial role of culture and gender norms in bridging the digital gender divide. For example, a number of programme leaders said they sometimes struggle to attract and retain female participants in their digital initiatives. This is driven by the prevailing cultural perception of technology as a male domain which discourages women and girls from pursuing STEM subjects and careers. Thus, women are socialised towards what are perceived to be feminine sectors, including vocational fields such as hair and beauty, fashion and hospitality. Consequently, some programme leaders noted that women often lacked confidence when it comes to technology which may prevent them from taking up training, career and business opportunities.</w:t>
      </w:r>
    </w:p>
    <w:p w14:paraId="12403711" w14:textId="74A31513" w:rsidR="006B7836" w:rsidRPr="006B7836" w:rsidRDefault="006B7836" w:rsidP="00425017">
      <w:pPr>
        <w:pStyle w:val="NormalWeb"/>
        <w:shd w:val="clear" w:color="auto" w:fill="FFFFFF"/>
        <w:rPr>
          <w:color w:val="1F1F1F"/>
          <w:sz w:val="22"/>
          <w:szCs w:val="22"/>
        </w:rPr>
      </w:pPr>
      <w:r w:rsidRPr="006B7836">
        <w:rPr>
          <w:color w:val="272A2E"/>
          <w:sz w:val="22"/>
          <w:szCs w:val="22"/>
          <w:shd w:val="clear" w:color="auto" w:fill="FFFFFF"/>
        </w:rPr>
        <w:t xml:space="preserve">Currently, digital health inequalities are present </w:t>
      </w:r>
      <w:r>
        <w:rPr>
          <w:color w:val="272A2E"/>
          <w:sz w:val="22"/>
          <w:szCs w:val="22"/>
          <w:shd w:val="clear" w:color="auto" w:fill="FFFFFF"/>
        </w:rPr>
        <w:t>in Africa</w:t>
      </w:r>
      <w:r w:rsidRPr="006B7836">
        <w:rPr>
          <w:color w:val="272A2E"/>
          <w:sz w:val="22"/>
          <w:szCs w:val="22"/>
          <w:shd w:val="clear" w:color="auto" w:fill="FFFFFF"/>
        </w:rPr>
        <w:t>, including Ghana, where the increased adoption and use of digital health in Ghana are challenged. Some end-users cannot access electricity, the internet and lack the skills to use these health innovations. </w:t>
      </w:r>
    </w:p>
    <w:p w14:paraId="2C39EEA7" w14:textId="77777777" w:rsidR="006B7836" w:rsidRDefault="00425017">
      <w:pPr>
        <w:rPr>
          <w:rFonts w:ascii="Times New Roman" w:hAnsi="Times New Roman" w:cs="Times New Roman"/>
          <w:color w:val="242424"/>
          <w:spacing w:val="-1"/>
          <w:shd w:val="clear" w:color="auto" w:fill="FFFFFF"/>
        </w:rPr>
      </w:pPr>
      <w:r>
        <w:rPr>
          <w:rFonts w:ascii="Times New Roman" w:hAnsi="Times New Roman" w:cs="Times New Roman"/>
          <w:color w:val="242424"/>
          <w:spacing w:val="-1"/>
          <w:shd w:val="clear" w:color="auto" w:fill="FFFFFF"/>
        </w:rPr>
        <w:t>As Ghana we came up with this solutions to prevent inequalities in digital age :</w:t>
      </w:r>
    </w:p>
    <w:p w14:paraId="1E42E8AD" w14:textId="77777777" w:rsidR="006B7836" w:rsidRPr="006B7836" w:rsidRDefault="006B7836" w:rsidP="006B7836">
      <w:pPr>
        <w:pStyle w:val="ListParagraph"/>
        <w:numPr>
          <w:ilvl w:val="0"/>
          <w:numId w:val="4"/>
        </w:numPr>
        <w:rPr>
          <w:rFonts w:ascii="Times New Roman" w:hAnsi="Times New Roman" w:cs="Times New Roman"/>
          <w:color w:val="242424"/>
          <w:spacing w:val="-1"/>
          <w:shd w:val="clear" w:color="auto" w:fill="FFFFFF"/>
        </w:rPr>
      </w:pPr>
      <w:r w:rsidRPr="006B7836">
        <w:rPr>
          <w:rFonts w:ascii="Times New Roman" w:hAnsi="Times New Roman" w:cs="Times New Roman"/>
          <w:color w:val="242424"/>
          <w:spacing w:val="-1"/>
          <w:shd w:val="clear" w:color="auto" w:fill="FFFFFF"/>
        </w:rPr>
        <w:t>implementation of programmes like STEM clubs for girls in schools at a national level, a digital curriculum for vocational colleges, and a mentorship scheme for female entrepreneurs</w:t>
      </w:r>
      <w:r>
        <w:rPr>
          <w:rFonts w:ascii="Georgia" w:hAnsi="Georgia"/>
          <w:color w:val="242424"/>
          <w:spacing w:val="-1"/>
          <w:sz w:val="30"/>
          <w:szCs w:val="30"/>
          <w:shd w:val="clear" w:color="auto" w:fill="FFFFFF"/>
        </w:rPr>
        <w:t>.</w:t>
      </w:r>
    </w:p>
    <w:p w14:paraId="0211CBC4" w14:textId="77777777" w:rsidR="006B7836" w:rsidRPr="006B7836" w:rsidRDefault="006B7836" w:rsidP="006B7836">
      <w:pPr>
        <w:numPr>
          <w:ilvl w:val="0"/>
          <w:numId w:val="4"/>
        </w:numPr>
        <w:shd w:val="clear" w:color="auto" w:fill="FFFFFF"/>
        <w:spacing w:before="100" w:beforeAutospacing="1" w:after="100" w:afterAutospacing="1" w:line="336" w:lineRule="atLeast"/>
        <w:rPr>
          <w:rFonts w:ascii="Times New Roman" w:eastAsia="Times New Roman" w:hAnsi="Times New Roman" w:cs="Times New Roman"/>
          <w:color w:val="0A0500"/>
          <w:lang w:eastAsia="tr-TR"/>
        </w:rPr>
      </w:pPr>
      <w:r w:rsidRPr="006B7836">
        <w:rPr>
          <w:rFonts w:ascii="Times New Roman" w:eastAsia="Times New Roman" w:hAnsi="Times New Roman" w:cs="Times New Roman"/>
          <w:color w:val="0A0500"/>
          <w:lang w:eastAsia="tr-TR"/>
        </w:rPr>
        <w:t>To recognize the crucial role of media in achieving gender equality in all domains by creating gender-sensitive and gender-transformative content and breaking gender stereotypes.</w:t>
      </w:r>
    </w:p>
    <w:p w14:paraId="63E47491" w14:textId="77777777" w:rsidR="006B7836" w:rsidRPr="006B7836" w:rsidRDefault="006B7836" w:rsidP="006B7836">
      <w:pPr>
        <w:numPr>
          <w:ilvl w:val="0"/>
          <w:numId w:val="4"/>
        </w:numPr>
        <w:shd w:val="clear" w:color="auto" w:fill="FFFFFF"/>
        <w:spacing w:before="100" w:beforeAutospacing="1" w:after="100" w:afterAutospacing="1" w:line="336" w:lineRule="atLeast"/>
        <w:rPr>
          <w:rFonts w:ascii="Times New Roman" w:eastAsia="Times New Roman" w:hAnsi="Times New Roman" w:cs="Times New Roman"/>
          <w:color w:val="0A0500"/>
          <w:lang w:eastAsia="tr-TR"/>
        </w:rPr>
      </w:pPr>
      <w:r w:rsidRPr="006B7836">
        <w:rPr>
          <w:rFonts w:ascii="Times New Roman" w:eastAsia="Times New Roman" w:hAnsi="Times New Roman" w:cs="Times New Roman"/>
          <w:color w:val="0A0500"/>
          <w:lang w:eastAsia="tr-TR"/>
        </w:rPr>
        <w:t>Media should lead the way towards gender equality through gender-sensitive and gender- transformative content. For this we need coherent policies, rules, and mechanisms on all levels, starting with national media policies and media industry self-regulation.</w:t>
      </w:r>
    </w:p>
    <w:p w14:paraId="1AF60784" w14:textId="50C1905B" w:rsidR="006B7836" w:rsidRPr="006B7836" w:rsidRDefault="006B7836" w:rsidP="006B7836">
      <w:pPr>
        <w:ind w:left="360"/>
        <w:rPr>
          <w:rFonts w:ascii="Times New Roman" w:hAnsi="Times New Roman" w:cs="Times New Roman"/>
          <w:color w:val="242424"/>
          <w:spacing w:val="-1"/>
          <w:shd w:val="clear" w:color="auto" w:fill="FFFFFF"/>
        </w:rPr>
      </w:pPr>
    </w:p>
    <w:p w14:paraId="649BB925" w14:textId="638C5DC4" w:rsidR="006D39A6" w:rsidRPr="006B7836" w:rsidRDefault="006D39A6" w:rsidP="006B7836">
      <w:pPr>
        <w:rPr>
          <w:rFonts w:ascii="Times New Roman" w:hAnsi="Times New Roman" w:cs="Times New Roman"/>
          <w:color w:val="242424"/>
          <w:spacing w:val="-1"/>
          <w:shd w:val="clear" w:color="auto" w:fill="FFFFFF"/>
        </w:rPr>
      </w:pPr>
      <w:r w:rsidRPr="006B7836">
        <w:rPr>
          <w:rFonts w:ascii="Times New Roman" w:hAnsi="Times New Roman" w:cs="Times New Roman"/>
          <w:color w:val="242424"/>
          <w:spacing w:val="-1"/>
          <w:shd w:val="clear" w:color="auto" w:fill="FFFFFF"/>
        </w:rPr>
        <w:br w:type="page"/>
      </w:r>
    </w:p>
    <w:p w14:paraId="34E7F528" w14:textId="77552F6B" w:rsidR="006D39A6" w:rsidRDefault="006D39A6" w:rsidP="006D39A6">
      <w:pPr>
        <w:rPr>
          <w:rFonts w:ascii="Times New Roman" w:hAnsi="Times New Roman" w:cs="Times New Roman"/>
        </w:rPr>
      </w:pPr>
      <w:r>
        <w:rPr>
          <w:rFonts w:ascii="Times New Roman" w:hAnsi="Times New Roman" w:cs="Times New Roman"/>
        </w:rPr>
        <w:lastRenderedPageBreak/>
        <w:t>References:</w:t>
      </w:r>
    </w:p>
    <w:p w14:paraId="1A091927" w14:textId="7175FFF6" w:rsidR="006D39A6" w:rsidRDefault="006D39A6" w:rsidP="006D39A6">
      <w:hyperlink r:id="rId8" w:history="1">
        <w:r>
          <w:rPr>
            <w:rStyle w:val="Hyperlink"/>
          </w:rPr>
          <w:t>What we do: Governance and national planning | UN Women – Headquarters</w:t>
        </w:r>
      </w:hyperlink>
    </w:p>
    <w:p w14:paraId="56E97242" w14:textId="2C672C96" w:rsidR="006D39A6" w:rsidRDefault="006D39A6" w:rsidP="006D39A6">
      <w:hyperlink r:id="rId9" w:history="1">
        <w:r>
          <w:rPr>
            <w:rStyle w:val="Hyperlink"/>
          </w:rPr>
          <w:t>Empowering Women in Ghana to Greater Heights of Self-actualization. | by Mathias Lago | Medium</w:t>
        </w:r>
      </w:hyperlink>
    </w:p>
    <w:p w14:paraId="0D26416D" w14:textId="1C28BC7B" w:rsidR="006D39A6" w:rsidRDefault="006D39A6" w:rsidP="006D39A6">
      <w:hyperlink r:id="rId10" w:history="1">
        <w:r>
          <w:rPr>
            <w:rStyle w:val="Hyperlink"/>
          </w:rPr>
          <w:t>Empowering Women in Ghana Through the WomanEmpowered Network - Young African Leaders Initiative (state.gov)</w:t>
        </w:r>
      </w:hyperlink>
    </w:p>
    <w:p w14:paraId="61D3787F" w14:textId="69888070" w:rsidR="006D39A6" w:rsidRDefault="006D39A6" w:rsidP="006D39A6">
      <w:hyperlink r:id="rId11" w:history="1">
        <w:r>
          <w:rPr>
            <w:rStyle w:val="Hyperlink"/>
          </w:rPr>
          <w:t xml:space="preserve">Global Issues: Gender Equality and Women’s Empowerment | by Naveen Sharma </w:t>
        </w:r>
        <w:r>
          <w:rPr>
            <w:rStyle w:val="Hyperlink"/>
            <w:rFonts w:ascii="Segoe UI Emoji" w:hAnsi="Segoe UI Emoji" w:cs="Segoe UI Emoji"/>
          </w:rPr>
          <w:t>🚩</w:t>
        </w:r>
        <w:r>
          <w:rPr>
            <w:rStyle w:val="Hyperlink"/>
          </w:rPr>
          <w:t xml:space="preserve"> | Medium</w:t>
        </w:r>
      </w:hyperlink>
      <w:r w:rsidRPr="006D39A6">
        <w:t xml:space="preserve"> </w:t>
      </w:r>
      <w:hyperlink r:id="rId12" w:history="1">
        <w:r>
          <w:rPr>
            <w:rStyle w:val="Hyperlink"/>
          </w:rPr>
          <w:t>7 Ways to Empower Women. What does it mean to empower women in… | by Esther N | Medium</w:t>
        </w:r>
      </w:hyperlink>
    </w:p>
    <w:p w14:paraId="34B44452" w14:textId="21CBD666" w:rsidR="00425017" w:rsidRDefault="00425017" w:rsidP="006D39A6">
      <w:hyperlink r:id="rId13" w:history="1">
        <w:r>
          <w:rPr>
            <w:rStyle w:val="Hyperlink"/>
          </w:rPr>
          <w:t>Bridging the Digital Gender Divide in Africa: Insights from Ghana and Uganda | by Coalition for Digital Equality | Medium</w:t>
        </w:r>
      </w:hyperlink>
    </w:p>
    <w:p w14:paraId="23ECC758" w14:textId="7C783009" w:rsidR="00425017" w:rsidRDefault="00425017" w:rsidP="006D39A6">
      <w:hyperlink r:id="rId14" w:history="1">
        <w:r>
          <w:rPr>
            <w:rStyle w:val="Hyperlink"/>
          </w:rPr>
          <w:t>The crucial role of media in achieving gender equality | IMS (mediasupport.org)</w:t>
        </w:r>
      </w:hyperlink>
    </w:p>
    <w:p w14:paraId="29D7B53E" w14:textId="55BB3B18" w:rsidR="00425017" w:rsidRDefault="00425017" w:rsidP="006D39A6">
      <w:hyperlink r:id="rId15" w:history="1">
        <w:r>
          <w:rPr>
            <w:rStyle w:val="Hyperlink"/>
          </w:rPr>
          <w:t>Gender Equality in and by the Media through Media Monitoring | by Paris Peace Forum | Medium</w:t>
        </w:r>
      </w:hyperlink>
    </w:p>
    <w:p w14:paraId="0AD6F27F" w14:textId="77777777" w:rsidR="00425017" w:rsidRPr="006D39A6" w:rsidRDefault="00425017" w:rsidP="006D39A6">
      <w:pPr>
        <w:rPr>
          <w:rFonts w:ascii="Times New Roman" w:hAnsi="Times New Roman" w:cs="Times New Roman"/>
        </w:rPr>
      </w:pPr>
    </w:p>
    <w:sectPr w:rsidR="00425017" w:rsidRPr="006D39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76C6" w14:textId="77777777" w:rsidR="003B2698" w:rsidRDefault="003B2698" w:rsidP="006D39A6">
      <w:pPr>
        <w:spacing w:after="0" w:line="240" w:lineRule="auto"/>
      </w:pPr>
      <w:r>
        <w:separator/>
      </w:r>
    </w:p>
  </w:endnote>
  <w:endnote w:type="continuationSeparator" w:id="0">
    <w:p w14:paraId="4585FB4D" w14:textId="77777777" w:rsidR="003B2698" w:rsidRDefault="003B2698" w:rsidP="006D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A2"/>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F830" w14:textId="77777777" w:rsidR="003B2698" w:rsidRDefault="003B2698" w:rsidP="006D39A6">
      <w:pPr>
        <w:spacing w:after="0" w:line="240" w:lineRule="auto"/>
      </w:pPr>
      <w:r>
        <w:separator/>
      </w:r>
    </w:p>
  </w:footnote>
  <w:footnote w:type="continuationSeparator" w:id="0">
    <w:p w14:paraId="6ACC8AC8" w14:textId="77777777" w:rsidR="003B2698" w:rsidRDefault="003B2698" w:rsidP="006D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CC4"/>
    <w:multiLevelType w:val="multilevel"/>
    <w:tmpl w:val="F370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B281B"/>
    <w:multiLevelType w:val="hybridMultilevel"/>
    <w:tmpl w:val="D5084A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3F12AC"/>
    <w:multiLevelType w:val="hybridMultilevel"/>
    <w:tmpl w:val="B43617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D311F8"/>
    <w:multiLevelType w:val="hybridMultilevel"/>
    <w:tmpl w:val="FC8A0194"/>
    <w:lvl w:ilvl="0" w:tplc="4D16D1D8">
      <w:start w:val="1"/>
      <w:numFmt w:val="decimal"/>
      <w:lvlText w:val="%1."/>
      <w:lvlJc w:val="left"/>
      <w:pPr>
        <w:ind w:left="720" w:hanging="360"/>
      </w:pPr>
      <w:rPr>
        <w:rFonts w:hint="default"/>
        <w:color w:val="2424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B81063"/>
    <w:multiLevelType w:val="hybridMultilevel"/>
    <w:tmpl w:val="3F421A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105B69"/>
    <w:multiLevelType w:val="multilevel"/>
    <w:tmpl w:val="3942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3A"/>
    <w:rsid w:val="00257287"/>
    <w:rsid w:val="003B2698"/>
    <w:rsid w:val="00425017"/>
    <w:rsid w:val="006B7836"/>
    <w:rsid w:val="006D39A6"/>
    <w:rsid w:val="009C4137"/>
    <w:rsid w:val="00A505AB"/>
    <w:rsid w:val="00A70B29"/>
    <w:rsid w:val="00C526BB"/>
    <w:rsid w:val="00C876E3"/>
    <w:rsid w:val="00EC4A3A"/>
    <w:rsid w:val="00FB2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C45E"/>
  <w15:chartTrackingRefBased/>
  <w15:docId w15:val="{48BCF6D8-BF60-44A7-BF71-44328F0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137"/>
    <w:pPr>
      <w:ind w:left="720"/>
      <w:contextualSpacing/>
    </w:pPr>
  </w:style>
  <w:style w:type="paragraph" w:styleId="Header">
    <w:name w:val="header"/>
    <w:basedOn w:val="Normal"/>
    <w:link w:val="HeaderChar"/>
    <w:uiPriority w:val="99"/>
    <w:unhideWhenUsed/>
    <w:rsid w:val="006D39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39A6"/>
  </w:style>
  <w:style w:type="paragraph" w:styleId="Footer">
    <w:name w:val="footer"/>
    <w:basedOn w:val="Normal"/>
    <w:link w:val="FooterChar"/>
    <w:uiPriority w:val="99"/>
    <w:unhideWhenUsed/>
    <w:rsid w:val="006D39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39A6"/>
  </w:style>
  <w:style w:type="character" w:styleId="Hyperlink">
    <w:name w:val="Hyperlink"/>
    <w:basedOn w:val="DefaultParagraphFont"/>
    <w:uiPriority w:val="99"/>
    <w:semiHidden/>
    <w:unhideWhenUsed/>
    <w:rsid w:val="006D39A6"/>
    <w:rPr>
      <w:color w:val="0000FF"/>
      <w:u w:val="single"/>
    </w:rPr>
  </w:style>
  <w:style w:type="paragraph" w:styleId="NormalWeb">
    <w:name w:val="Normal (Web)"/>
    <w:basedOn w:val="Normal"/>
    <w:uiPriority w:val="99"/>
    <w:semiHidden/>
    <w:unhideWhenUsed/>
    <w:rsid w:val="004250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425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5639">
      <w:bodyDiv w:val="1"/>
      <w:marLeft w:val="0"/>
      <w:marRight w:val="0"/>
      <w:marTop w:val="0"/>
      <w:marBottom w:val="0"/>
      <w:divBdr>
        <w:top w:val="none" w:sz="0" w:space="0" w:color="auto"/>
        <w:left w:val="none" w:sz="0" w:space="0" w:color="auto"/>
        <w:bottom w:val="none" w:sz="0" w:space="0" w:color="auto"/>
        <w:right w:val="none" w:sz="0" w:space="0" w:color="auto"/>
      </w:divBdr>
    </w:div>
    <w:div w:id="955522065">
      <w:bodyDiv w:val="1"/>
      <w:marLeft w:val="0"/>
      <w:marRight w:val="0"/>
      <w:marTop w:val="0"/>
      <w:marBottom w:val="0"/>
      <w:divBdr>
        <w:top w:val="none" w:sz="0" w:space="0" w:color="auto"/>
        <w:left w:val="none" w:sz="0" w:space="0" w:color="auto"/>
        <w:bottom w:val="none" w:sz="0" w:space="0" w:color="auto"/>
        <w:right w:val="none" w:sz="0" w:space="0" w:color="auto"/>
      </w:divBdr>
    </w:div>
    <w:div w:id="16539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en/what-we-do/governance-and-national-planning" TargetMode="External"/><Relationship Id="rId13" Type="http://schemas.openxmlformats.org/officeDocument/2006/relationships/hyperlink" Target="https://coalition-for-digital-equality.medium.com/bridging-the-digital-gender-divide-in-africa-insights-from-ghana-and-uganda-e275d4b768f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um.com/@esthernzaumi01/7-ways-to-empower-women-a6e12ccd53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neworkplacestudio/global-issues-gender-equality-and-womens-empowerment-a68f1cd17a6c" TargetMode="External"/><Relationship Id="rId5" Type="http://schemas.openxmlformats.org/officeDocument/2006/relationships/webSettings" Target="webSettings.xml"/><Relationship Id="rId15" Type="http://schemas.openxmlformats.org/officeDocument/2006/relationships/hyperlink" Target="https://parispeaceforum.medium.com/gender-equality-in-and-by-the-media-through-media-monitoring-9ea0959f007" TargetMode="External"/><Relationship Id="rId10" Type="http://schemas.openxmlformats.org/officeDocument/2006/relationships/hyperlink" Target="https://yali.state.gov/empowering-women-in-ghana-through-the-womanempowered-network/" TargetMode="External"/><Relationship Id="rId4" Type="http://schemas.openxmlformats.org/officeDocument/2006/relationships/settings" Target="settings.xml"/><Relationship Id="rId9" Type="http://schemas.openxmlformats.org/officeDocument/2006/relationships/hyperlink" Target="https://medium.com/@mathiaslago/empowering-women-in-ghana-to-greater-heights-of-self-actualization-c00dfdf95ec2" TargetMode="External"/><Relationship Id="rId14" Type="http://schemas.openxmlformats.org/officeDocument/2006/relationships/hyperlink" Target="https://www.mediasupport.org/the-crucial-role-of-media-in-achieving-gender-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7E80E-3AA8-4CE9-BEF8-F3AFF30A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EmineSıla</dc:creator>
  <cp:keywords/>
  <dc:description/>
  <cp:lastModifiedBy>EmineSıla</cp:lastModifiedBy>
  <cp:revision>2</cp:revision>
  <dcterms:created xsi:type="dcterms:W3CDTF">2024-03-12T18:38:00Z</dcterms:created>
  <dcterms:modified xsi:type="dcterms:W3CDTF">2024-03-12T20:25:00Z</dcterms:modified>
</cp:coreProperties>
</file>