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E7F6" w14:textId="12BF5C1D" w:rsidR="008E1A7B" w:rsidRDefault="008E1A7B" w:rsidP="008E1A7B">
      <w:pPr>
        <w:jc w:val="right"/>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14:anchorId="523D8B31" wp14:editId="43E06DB8">
            <wp:extent cx="2084265" cy="784706"/>
            <wp:effectExtent l="0" t="0" r="0" b="0"/>
            <wp:docPr id="360049649" name="Resim 3"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49649" name="Resim 3" descr="metin, yazı tipi, logo, grafik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3969" cy="799654"/>
                    </a:xfrm>
                    <a:prstGeom prst="rect">
                      <a:avLst/>
                    </a:prstGeom>
                    <a:noFill/>
                  </pic:spPr>
                </pic:pic>
              </a:graphicData>
            </a:graphic>
          </wp:inline>
        </w:drawing>
      </w:r>
      <w:r w:rsidRPr="008E1A7B">
        <w:rPr>
          <w:rFonts w:ascii="Times New Roman" w:hAnsi="Times New Roman" w:cs="Times New Roman"/>
          <w:b/>
          <w:bCs/>
          <w:noProof/>
          <w:sz w:val="24"/>
          <w:szCs w:val="24"/>
        </w:rPr>
        <w:drawing>
          <wp:anchor distT="0" distB="0" distL="114300" distR="114300" simplePos="0" relativeHeight="251658240" behindDoc="1" locked="0" layoutInCell="1" allowOverlap="1" wp14:anchorId="503D3339" wp14:editId="77946E7A">
            <wp:simplePos x="0" y="0"/>
            <wp:positionH relativeFrom="column">
              <wp:posOffset>-511175</wp:posOffset>
            </wp:positionH>
            <wp:positionV relativeFrom="paragraph">
              <wp:posOffset>0</wp:posOffset>
            </wp:positionV>
            <wp:extent cx="1645920" cy="822960"/>
            <wp:effectExtent l="0" t="0" r="0" b="0"/>
            <wp:wrapTight wrapText="bothSides">
              <wp:wrapPolygon edited="0">
                <wp:start x="0" y="0"/>
                <wp:lineTo x="0" y="21000"/>
                <wp:lineTo x="21250" y="21000"/>
                <wp:lineTo x="21250" y="0"/>
                <wp:lineTo x="0" y="0"/>
              </wp:wrapPolygon>
            </wp:wrapTight>
            <wp:docPr id="1151733919" name="Resim 2" descr="bayrak, grafik,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33919" name="Resim 2" descr="bayrak, grafik, simge, sembol, logo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pic:spPr>
                </pic:pic>
              </a:graphicData>
            </a:graphic>
          </wp:anchor>
        </w:drawing>
      </w:r>
    </w:p>
    <w:p w14:paraId="2212BE26" w14:textId="40562588" w:rsidR="008E1A7B" w:rsidRDefault="008E1A7B" w:rsidP="006D4B9A">
      <w:pPr>
        <w:rPr>
          <w:rFonts w:ascii="Times New Roman" w:hAnsi="Times New Roman" w:cs="Times New Roman"/>
          <w:b/>
          <w:bCs/>
          <w:noProof/>
          <w:sz w:val="24"/>
          <w:szCs w:val="24"/>
        </w:rPr>
      </w:pPr>
    </w:p>
    <w:p w14:paraId="0446E103" w14:textId="3AD91147" w:rsidR="006D4B9A" w:rsidRPr="008E1A7B" w:rsidRDefault="006D4B9A" w:rsidP="008E1A7B">
      <w:pPr>
        <w:rPr>
          <w:rFonts w:ascii="Times New Roman" w:hAnsi="Times New Roman" w:cs="Times New Roman"/>
          <w:b/>
          <w:bCs/>
          <w:noProof/>
          <w:sz w:val="24"/>
          <w:szCs w:val="24"/>
        </w:rPr>
      </w:pPr>
      <w:r w:rsidRPr="008E1A7B">
        <w:rPr>
          <w:rFonts w:ascii="Times New Roman" w:hAnsi="Times New Roman" w:cs="Times New Roman"/>
          <w:b/>
          <w:bCs/>
          <w:noProof/>
          <w:sz w:val="24"/>
          <w:szCs w:val="24"/>
        </w:rPr>
        <w:t xml:space="preserve">COMMITTEE: </w:t>
      </w:r>
      <w:r w:rsidRPr="008E1A7B">
        <w:rPr>
          <w:rFonts w:ascii="Times New Roman" w:hAnsi="Times New Roman" w:cs="Times New Roman"/>
          <w:noProof/>
          <w:sz w:val="24"/>
          <w:szCs w:val="24"/>
        </w:rPr>
        <w:t>DISEC</w:t>
      </w:r>
    </w:p>
    <w:p w14:paraId="04DB3097" w14:textId="1142DC8A" w:rsidR="006D4B9A" w:rsidRPr="008E1A7B" w:rsidRDefault="006D4B9A" w:rsidP="008E1A7B">
      <w:pPr>
        <w:rPr>
          <w:rFonts w:ascii="Times New Roman" w:hAnsi="Times New Roman" w:cs="Times New Roman"/>
          <w:b/>
          <w:bCs/>
          <w:noProof/>
          <w:sz w:val="24"/>
          <w:szCs w:val="24"/>
        </w:rPr>
      </w:pPr>
      <w:r w:rsidRPr="008E1A7B">
        <w:rPr>
          <w:rFonts w:ascii="Times New Roman" w:hAnsi="Times New Roman" w:cs="Times New Roman"/>
          <w:b/>
          <w:bCs/>
          <w:noProof/>
          <w:sz w:val="24"/>
          <w:szCs w:val="24"/>
        </w:rPr>
        <w:t xml:space="preserve">COUNTRY: </w:t>
      </w:r>
      <w:r w:rsidRPr="008E1A7B">
        <w:rPr>
          <w:rFonts w:ascii="Times New Roman" w:hAnsi="Times New Roman" w:cs="Times New Roman"/>
          <w:noProof/>
          <w:sz w:val="24"/>
          <w:szCs w:val="24"/>
        </w:rPr>
        <w:t>Az</w:t>
      </w:r>
      <w:r w:rsidR="00A545DC" w:rsidRPr="008E1A7B">
        <w:rPr>
          <w:rFonts w:ascii="Times New Roman" w:hAnsi="Times New Roman" w:cs="Times New Roman"/>
          <w:noProof/>
          <w:sz w:val="24"/>
          <w:szCs w:val="24"/>
        </w:rPr>
        <w:t>er</w:t>
      </w:r>
      <w:r w:rsidRPr="008E1A7B">
        <w:rPr>
          <w:rFonts w:ascii="Times New Roman" w:hAnsi="Times New Roman" w:cs="Times New Roman"/>
          <w:noProof/>
          <w:sz w:val="24"/>
          <w:szCs w:val="24"/>
        </w:rPr>
        <w:t>baijan</w:t>
      </w:r>
    </w:p>
    <w:p w14:paraId="674AF685" w14:textId="4D1356D3" w:rsidR="006D4B9A" w:rsidRPr="008E1A7B" w:rsidRDefault="006D4B9A" w:rsidP="008E1A7B">
      <w:pPr>
        <w:rPr>
          <w:rFonts w:ascii="Times New Roman" w:hAnsi="Times New Roman" w:cs="Times New Roman"/>
          <w:noProof/>
          <w:sz w:val="24"/>
          <w:szCs w:val="24"/>
        </w:rPr>
      </w:pPr>
      <w:r w:rsidRPr="008E1A7B">
        <w:rPr>
          <w:rFonts w:ascii="Times New Roman" w:hAnsi="Times New Roman" w:cs="Times New Roman"/>
          <w:b/>
          <w:bCs/>
          <w:noProof/>
          <w:sz w:val="24"/>
          <w:szCs w:val="24"/>
        </w:rPr>
        <w:t>AGENDA ITEM:</w:t>
      </w:r>
      <w:r w:rsidRPr="008E1A7B">
        <w:rPr>
          <w:rFonts w:ascii="Times New Roman" w:hAnsi="Times New Roman" w:cs="Times New Roman"/>
          <w:noProof/>
          <w:sz w:val="24"/>
          <w:szCs w:val="24"/>
        </w:rPr>
        <w:t>The Regulation of Chemical Weapon Posession and Usage</w:t>
      </w:r>
    </w:p>
    <w:p w14:paraId="6D97FE8C" w14:textId="77777777" w:rsidR="006D4B9A" w:rsidRPr="008E1A7B" w:rsidRDefault="006D4B9A" w:rsidP="008E1A7B">
      <w:pPr>
        <w:rPr>
          <w:rFonts w:ascii="Times New Roman" w:hAnsi="Times New Roman" w:cs="Times New Roman"/>
          <w:noProof/>
          <w:sz w:val="24"/>
          <w:szCs w:val="24"/>
        </w:rPr>
      </w:pPr>
    </w:p>
    <w:p w14:paraId="6A107719" w14:textId="77777777" w:rsidR="00B062A2" w:rsidRDefault="00B062A2" w:rsidP="006D4B9A">
      <w:pPr>
        <w:rPr>
          <w:rFonts w:ascii="Times New Roman" w:hAnsi="Times New Roman" w:cs="Times New Roman"/>
          <w:noProof/>
        </w:rPr>
      </w:pPr>
    </w:p>
    <w:p w14:paraId="662AB255" w14:textId="1F8C6AE3" w:rsidR="00B062A2" w:rsidRPr="008E1A7B" w:rsidRDefault="00B062A2" w:rsidP="006D4B9A">
      <w:pPr>
        <w:rPr>
          <w:rFonts w:ascii="Times New Roman" w:hAnsi="Times New Roman" w:cs="Times New Roman"/>
          <w:color w:val="202122"/>
          <w:sz w:val="24"/>
          <w:szCs w:val="24"/>
          <w:shd w:val="clear" w:color="auto" w:fill="FFFFFF"/>
        </w:rPr>
      </w:pPr>
      <w:r>
        <w:rPr>
          <w:rFonts w:ascii="Times New Roman" w:hAnsi="Times New Roman" w:cs="Times New Roman"/>
          <w:noProof/>
        </w:rPr>
        <w:tab/>
      </w:r>
      <w:r w:rsidRPr="008E1A7B">
        <w:rPr>
          <w:rFonts w:ascii="Times New Roman" w:hAnsi="Times New Roman" w:cs="Times New Roman"/>
          <w:color w:val="202122"/>
          <w:sz w:val="24"/>
          <w:szCs w:val="24"/>
          <w:shd w:val="clear" w:color="auto" w:fill="FFFFFF"/>
        </w:rPr>
        <w:t>Located in the region of the southern </w:t>
      </w:r>
      <w:r w:rsidRPr="008E1A7B">
        <w:rPr>
          <w:rFonts w:ascii="Times New Roman" w:hAnsi="Times New Roman" w:cs="Times New Roman"/>
          <w:sz w:val="24"/>
          <w:szCs w:val="24"/>
        </w:rPr>
        <w:t>Caucasus Mountains</w:t>
      </w:r>
      <w:r w:rsidRPr="008E1A7B">
        <w:rPr>
          <w:rFonts w:ascii="Times New Roman" w:hAnsi="Times New Roman" w:cs="Times New Roman"/>
          <w:color w:val="202122"/>
          <w:sz w:val="24"/>
          <w:szCs w:val="24"/>
          <w:shd w:val="clear" w:color="auto" w:fill="FFFFFF"/>
        </w:rPr>
        <w:t xml:space="preserve">, </w:t>
      </w:r>
      <w:r w:rsidRPr="008E1A7B">
        <w:rPr>
          <w:rFonts w:ascii="Times New Roman" w:hAnsi="Times New Roman" w:cs="Times New Roman"/>
          <w:color w:val="202122"/>
          <w:sz w:val="24"/>
          <w:szCs w:val="24"/>
          <w:shd w:val="clear" w:color="auto" w:fill="FFFFFF"/>
        </w:rPr>
        <w:t xml:space="preserve">our beloved country </w:t>
      </w:r>
      <w:r w:rsidRPr="008E1A7B">
        <w:rPr>
          <w:rFonts w:ascii="Times New Roman" w:hAnsi="Times New Roman" w:cs="Times New Roman"/>
          <w:color w:val="202122"/>
          <w:sz w:val="24"/>
          <w:szCs w:val="24"/>
          <w:shd w:val="clear" w:color="auto" w:fill="FFFFFF"/>
        </w:rPr>
        <w:t>Azerbaijan borders the </w:t>
      </w:r>
      <w:r w:rsidRPr="008E1A7B">
        <w:rPr>
          <w:rFonts w:ascii="Times New Roman" w:hAnsi="Times New Roman" w:cs="Times New Roman"/>
          <w:sz w:val="24"/>
          <w:szCs w:val="24"/>
        </w:rPr>
        <w:t>Caspian Sea</w:t>
      </w:r>
      <w:r w:rsidRPr="008E1A7B">
        <w:rPr>
          <w:rFonts w:ascii="Times New Roman" w:hAnsi="Times New Roman" w:cs="Times New Roman"/>
          <w:color w:val="202122"/>
          <w:sz w:val="24"/>
          <w:szCs w:val="24"/>
          <w:shd w:val="clear" w:color="auto" w:fill="FFFFFF"/>
        </w:rPr>
        <w:t xml:space="preserve"> </w:t>
      </w:r>
      <w:r w:rsidRPr="008E1A7B">
        <w:rPr>
          <w:rFonts w:ascii="Times New Roman" w:hAnsi="Times New Roman" w:cs="Times New Roman"/>
          <w:color w:val="202122"/>
          <w:sz w:val="24"/>
          <w:szCs w:val="24"/>
          <w:shd w:val="clear" w:color="auto" w:fill="FFFFFF"/>
        </w:rPr>
        <w:t>to the east, </w:t>
      </w:r>
      <w:r w:rsidRPr="008E1A7B">
        <w:rPr>
          <w:rFonts w:ascii="Times New Roman" w:hAnsi="Times New Roman" w:cs="Times New Roman"/>
          <w:sz w:val="24"/>
          <w:szCs w:val="24"/>
        </w:rPr>
        <w:t>Georgia</w:t>
      </w:r>
      <w:r w:rsidRPr="008E1A7B">
        <w:rPr>
          <w:rFonts w:ascii="Times New Roman" w:hAnsi="Times New Roman" w:cs="Times New Roman"/>
          <w:color w:val="202122"/>
          <w:sz w:val="24"/>
          <w:szCs w:val="24"/>
          <w:shd w:val="clear" w:color="auto" w:fill="FFFFFF"/>
        </w:rPr>
        <w:t> and</w:t>
      </w:r>
      <w:r w:rsidRPr="008E1A7B">
        <w:rPr>
          <w:rFonts w:ascii="Times New Roman" w:hAnsi="Times New Roman" w:cs="Times New Roman"/>
          <w:color w:val="202122"/>
          <w:sz w:val="24"/>
          <w:szCs w:val="24"/>
          <w:shd w:val="clear" w:color="auto" w:fill="FFFFFF"/>
        </w:rPr>
        <w:t xml:space="preserve"> Russia</w:t>
      </w:r>
      <w:r w:rsidRPr="008E1A7B">
        <w:rPr>
          <w:rFonts w:ascii="Times New Roman" w:hAnsi="Times New Roman" w:cs="Times New Roman"/>
          <w:color w:val="202122"/>
          <w:sz w:val="24"/>
          <w:szCs w:val="24"/>
          <w:shd w:val="clear" w:color="auto" w:fill="FFFFFF"/>
        </w:rPr>
        <w:t> to the north, </w:t>
      </w:r>
      <w:r w:rsidRPr="008E1A7B">
        <w:rPr>
          <w:rFonts w:ascii="Times New Roman" w:hAnsi="Times New Roman" w:cs="Times New Roman"/>
          <w:sz w:val="24"/>
          <w:szCs w:val="24"/>
        </w:rPr>
        <w:t>Iran</w:t>
      </w:r>
      <w:r w:rsidRPr="008E1A7B">
        <w:rPr>
          <w:rFonts w:ascii="Times New Roman" w:hAnsi="Times New Roman" w:cs="Times New Roman"/>
          <w:color w:val="202122"/>
          <w:sz w:val="24"/>
          <w:szCs w:val="24"/>
          <w:shd w:val="clear" w:color="auto" w:fill="FFFFFF"/>
        </w:rPr>
        <w:t> to the south, and </w:t>
      </w:r>
      <w:r w:rsidRPr="008E1A7B">
        <w:rPr>
          <w:rFonts w:ascii="Times New Roman" w:hAnsi="Times New Roman" w:cs="Times New Roman"/>
          <w:sz w:val="24"/>
          <w:szCs w:val="24"/>
        </w:rPr>
        <w:t xml:space="preserve">Armenia </w:t>
      </w:r>
      <w:r w:rsidRPr="008E1A7B">
        <w:rPr>
          <w:rFonts w:ascii="Times New Roman" w:hAnsi="Times New Roman" w:cs="Times New Roman"/>
          <w:color w:val="202122"/>
          <w:sz w:val="24"/>
          <w:szCs w:val="24"/>
          <w:shd w:val="clear" w:color="auto" w:fill="FFFFFF"/>
        </w:rPr>
        <w:t>to the southwest and west. A small part of</w:t>
      </w:r>
      <w:r w:rsidRPr="008E1A7B">
        <w:rPr>
          <w:rFonts w:ascii="Times New Roman" w:hAnsi="Times New Roman" w:cs="Times New Roman"/>
          <w:color w:val="202122"/>
          <w:sz w:val="24"/>
          <w:szCs w:val="24"/>
          <w:shd w:val="clear" w:color="auto" w:fill="FFFFFF"/>
        </w:rPr>
        <w:t xml:space="preserve"> the city</w:t>
      </w:r>
      <w:r w:rsidRPr="008E1A7B">
        <w:rPr>
          <w:rFonts w:ascii="Times New Roman" w:hAnsi="Times New Roman" w:cs="Times New Roman"/>
          <w:color w:val="202122"/>
          <w:sz w:val="24"/>
          <w:szCs w:val="24"/>
          <w:shd w:val="clear" w:color="auto" w:fill="FFFFFF"/>
        </w:rPr>
        <w:t xml:space="preserve"> Nakhchivan also borders </w:t>
      </w:r>
      <w:r w:rsidRPr="008E1A7B">
        <w:rPr>
          <w:rFonts w:ascii="Times New Roman" w:hAnsi="Times New Roman" w:cs="Times New Roman"/>
          <w:sz w:val="24"/>
          <w:szCs w:val="24"/>
        </w:rPr>
        <w:t>Türkiye</w:t>
      </w:r>
      <w:r w:rsidRPr="008E1A7B">
        <w:rPr>
          <w:rFonts w:ascii="Times New Roman" w:hAnsi="Times New Roman" w:cs="Times New Roman"/>
          <w:color w:val="202122"/>
          <w:sz w:val="24"/>
          <w:szCs w:val="24"/>
          <w:shd w:val="clear" w:color="auto" w:fill="FFFFFF"/>
        </w:rPr>
        <w:t> to the northwest.</w:t>
      </w:r>
      <w:r w:rsidRPr="008E1A7B">
        <w:rPr>
          <w:rFonts w:ascii="Times New Roman" w:hAnsi="Times New Roman" w:cs="Times New Roman"/>
          <w:color w:val="202122"/>
          <w:sz w:val="24"/>
          <w:szCs w:val="24"/>
          <w:shd w:val="clear" w:color="auto" w:fill="FFFFFF"/>
        </w:rPr>
        <w:t xml:space="preserve"> With over the population of 10.1 million and a total land area of 86,600km</w:t>
      </w:r>
      <w:r w:rsidRPr="008E1A7B">
        <w:rPr>
          <w:rFonts w:ascii="Times New Roman" w:hAnsi="Times New Roman" w:cs="Times New Roman"/>
          <w:color w:val="202122"/>
          <w:sz w:val="24"/>
          <w:szCs w:val="24"/>
          <w:shd w:val="clear" w:color="auto" w:fill="FFFFFF"/>
          <w:vertAlign w:val="superscript"/>
        </w:rPr>
        <w:t>2</w:t>
      </w:r>
      <w:r w:rsidRPr="008E1A7B">
        <w:rPr>
          <w:rFonts w:ascii="Times New Roman" w:hAnsi="Times New Roman" w:cs="Times New Roman"/>
          <w:color w:val="202122"/>
          <w:sz w:val="24"/>
          <w:szCs w:val="24"/>
          <w:shd w:val="clear" w:color="auto" w:fill="FFFFFF"/>
        </w:rPr>
        <w:t xml:space="preserve">, Azerbaijan </w:t>
      </w:r>
      <w:r w:rsidR="00A31FEF" w:rsidRPr="008E1A7B">
        <w:rPr>
          <w:rFonts w:ascii="Times New Roman" w:hAnsi="Times New Roman" w:cs="Times New Roman"/>
          <w:color w:val="202122"/>
          <w:sz w:val="24"/>
          <w:szCs w:val="24"/>
          <w:shd w:val="clear" w:color="auto" w:fill="FFFFFF"/>
        </w:rPr>
        <w:t>is known as “The Land of Fire”, thanks to our vast supplies of oil and natural gas.</w:t>
      </w:r>
    </w:p>
    <w:p w14:paraId="7161525F" w14:textId="77777777" w:rsidR="00A31FEF" w:rsidRPr="008E1A7B" w:rsidRDefault="00A31FEF" w:rsidP="006D4B9A">
      <w:pPr>
        <w:rPr>
          <w:rFonts w:ascii="Times New Roman" w:hAnsi="Times New Roman" w:cs="Times New Roman"/>
          <w:color w:val="202122"/>
          <w:sz w:val="24"/>
          <w:szCs w:val="24"/>
          <w:shd w:val="clear" w:color="auto" w:fill="FFFFFF"/>
        </w:rPr>
      </w:pPr>
    </w:p>
    <w:p w14:paraId="5B94437B" w14:textId="7B74A5A2" w:rsidR="00195661" w:rsidRPr="008E1A7B" w:rsidRDefault="00A31FEF" w:rsidP="006D4B9A">
      <w:pPr>
        <w:rPr>
          <w:rFonts w:ascii="Times New Roman" w:hAnsi="Times New Roman" w:cs="Times New Roman"/>
          <w:color w:val="202122"/>
          <w:sz w:val="24"/>
          <w:szCs w:val="24"/>
          <w:shd w:val="clear" w:color="auto" w:fill="FFFFFF"/>
        </w:rPr>
      </w:pPr>
      <w:r w:rsidRPr="008E1A7B">
        <w:rPr>
          <w:rFonts w:ascii="Times New Roman" w:hAnsi="Times New Roman" w:cs="Times New Roman"/>
          <w:color w:val="202122"/>
          <w:sz w:val="24"/>
          <w:szCs w:val="24"/>
          <w:shd w:val="clear" w:color="auto" w:fill="FFFFFF"/>
        </w:rPr>
        <w:tab/>
      </w:r>
      <w:r w:rsidR="00622F06" w:rsidRPr="008E1A7B">
        <w:rPr>
          <w:rFonts w:ascii="Times New Roman" w:hAnsi="Times New Roman" w:cs="Times New Roman"/>
          <w:color w:val="202122"/>
          <w:sz w:val="24"/>
          <w:szCs w:val="24"/>
          <w:shd w:val="clear" w:color="auto" w:fill="FFFFFF"/>
        </w:rPr>
        <w:t>Chemical weapons have been a great concern since when it first started being used in China in 1000 BC</w:t>
      </w:r>
      <w:r w:rsidR="002B25AC" w:rsidRPr="008E1A7B">
        <w:rPr>
          <w:rFonts w:ascii="Times New Roman" w:hAnsi="Times New Roman" w:cs="Times New Roman"/>
          <w:color w:val="202122"/>
          <w:sz w:val="24"/>
          <w:szCs w:val="24"/>
          <w:shd w:val="clear" w:color="auto" w:fill="FFFFFF"/>
        </w:rPr>
        <w:t xml:space="preserve"> for incapacitating enemies</w:t>
      </w:r>
      <w:r w:rsidR="00D81E18" w:rsidRPr="008E1A7B">
        <w:rPr>
          <w:rFonts w:ascii="Times New Roman" w:hAnsi="Times New Roman" w:cs="Times New Roman"/>
          <w:color w:val="202122"/>
          <w:sz w:val="24"/>
          <w:szCs w:val="24"/>
          <w:shd w:val="clear" w:color="auto" w:fill="FFFFFF"/>
        </w:rPr>
        <w:t xml:space="preserve"> by using </w:t>
      </w:r>
      <w:r w:rsidR="002B25AC" w:rsidRPr="008E1A7B">
        <w:rPr>
          <w:rFonts w:ascii="Times New Roman" w:hAnsi="Times New Roman" w:cs="Times New Roman"/>
          <w:color w:val="202122"/>
          <w:sz w:val="24"/>
          <w:szCs w:val="24"/>
          <w:shd w:val="clear" w:color="auto" w:fill="FFFFFF"/>
        </w:rPr>
        <w:t xml:space="preserve">Arsenical smoke. </w:t>
      </w:r>
      <w:r w:rsidR="0051399A" w:rsidRPr="008E1A7B">
        <w:rPr>
          <w:rFonts w:ascii="Times New Roman" w:hAnsi="Times New Roman" w:cs="Times New Roman"/>
          <w:color w:val="202122"/>
          <w:sz w:val="24"/>
          <w:szCs w:val="24"/>
          <w:shd w:val="clear" w:color="auto" w:fill="FFFFFF"/>
        </w:rPr>
        <w:t xml:space="preserve">When we take a look in the more modern </w:t>
      </w:r>
      <w:r w:rsidR="00D81E18" w:rsidRPr="008E1A7B">
        <w:rPr>
          <w:rFonts w:ascii="Times New Roman" w:hAnsi="Times New Roman" w:cs="Times New Roman"/>
          <w:color w:val="202122"/>
          <w:sz w:val="24"/>
          <w:szCs w:val="24"/>
          <w:shd w:val="clear" w:color="auto" w:fill="FFFFFF"/>
        </w:rPr>
        <w:t>era</w:t>
      </w:r>
      <w:r w:rsidR="0051399A" w:rsidRPr="008E1A7B">
        <w:rPr>
          <w:rFonts w:ascii="Times New Roman" w:hAnsi="Times New Roman" w:cs="Times New Roman"/>
          <w:color w:val="202122"/>
          <w:sz w:val="24"/>
          <w:szCs w:val="24"/>
          <w:shd w:val="clear" w:color="auto" w:fill="FFFFFF"/>
        </w:rPr>
        <w:t xml:space="preserve"> of chemical weapons, first usage of modern chemical w</w:t>
      </w:r>
      <w:r w:rsidR="00D81E18" w:rsidRPr="008E1A7B">
        <w:rPr>
          <w:rFonts w:ascii="Times New Roman" w:hAnsi="Times New Roman" w:cs="Times New Roman"/>
          <w:color w:val="202122"/>
          <w:sz w:val="24"/>
          <w:szCs w:val="24"/>
          <w:shd w:val="clear" w:color="auto" w:fill="FFFFFF"/>
        </w:rPr>
        <w:t xml:space="preserve">arfare agents </w:t>
      </w:r>
      <w:r w:rsidR="0051399A" w:rsidRPr="008E1A7B">
        <w:rPr>
          <w:rFonts w:ascii="Times New Roman" w:hAnsi="Times New Roman" w:cs="Times New Roman"/>
          <w:color w:val="202122"/>
          <w:sz w:val="24"/>
          <w:szCs w:val="24"/>
          <w:shd w:val="clear" w:color="auto" w:fill="FFFFFF"/>
        </w:rPr>
        <w:t>was made by Germans on 15 April 1915, by releasing 160 tons of chlorine gas near the Belgian village of Ypres, allegedly killing 5000 soldiers. The first usage of mustard gas, which is amongst the most popular chemical warfare agents, was also made by Germans 2 years later.</w:t>
      </w:r>
      <w:r w:rsidR="00DB3A2C" w:rsidRPr="008E1A7B">
        <w:rPr>
          <w:rFonts w:ascii="Times New Roman" w:hAnsi="Times New Roman" w:cs="Times New Roman"/>
          <w:color w:val="202122"/>
          <w:sz w:val="24"/>
          <w:szCs w:val="24"/>
          <w:shd w:val="clear" w:color="auto" w:fill="FFFFFF"/>
        </w:rPr>
        <w:t xml:space="preserve"> After the WW1, more states such as England, Russia, United States of America started pioneering the industry of chemical agents. In the 1925 Geneva Conference on arms control, The USA suggested that a universal prohibition of chemical weapons should be in place, which was then backed up by the Polish, saying that this prohibition should also cover biological weapons. This protocol wasn’t </w:t>
      </w:r>
      <w:r w:rsidR="0068438B" w:rsidRPr="008E1A7B">
        <w:rPr>
          <w:rFonts w:ascii="Times New Roman" w:hAnsi="Times New Roman" w:cs="Times New Roman"/>
          <w:color w:val="202122"/>
          <w:sz w:val="24"/>
          <w:szCs w:val="24"/>
          <w:shd w:val="clear" w:color="auto" w:fill="FFFFFF"/>
        </w:rPr>
        <w:t xml:space="preserve">really </w:t>
      </w:r>
      <w:r w:rsidR="00DB3A2C" w:rsidRPr="008E1A7B">
        <w:rPr>
          <w:rFonts w:ascii="Times New Roman" w:hAnsi="Times New Roman" w:cs="Times New Roman"/>
          <w:color w:val="202122"/>
          <w:sz w:val="24"/>
          <w:szCs w:val="24"/>
          <w:shd w:val="clear" w:color="auto" w:fill="FFFFFF"/>
        </w:rPr>
        <w:t>succesful though, since even The U.S., the state that originally came up with the idea of a prohibition didn’t ratify the protocol.</w:t>
      </w:r>
      <w:r w:rsidR="00D81E18" w:rsidRPr="008E1A7B">
        <w:rPr>
          <w:rFonts w:ascii="Times New Roman" w:hAnsi="Times New Roman" w:cs="Times New Roman"/>
          <w:color w:val="202122"/>
          <w:sz w:val="24"/>
          <w:szCs w:val="24"/>
          <w:shd w:val="clear" w:color="auto" w:fill="FFFFFF"/>
        </w:rPr>
        <w:t xml:space="preserve"> The research and production of the chemical warfare agents grew even bigger.</w:t>
      </w:r>
      <w:r w:rsidR="00195661" w:rsidRPr="008E1A7B">
        <w:rPr>
          <w:rFonts w:ascii="Times New Roman" w:hAnsi="Times New Roman" w:cs="Times New Roman"/>
          <w:color w:val="202122"/>
          <w:sz w:val="24"/>
          <w:szCs w:val="24"/>
          <w:shd w:val="clear" w:color="auto" w:fill="FFFFFF"/>
        </w:rPr>
        <w:t xml:space="preserve"> During the Second World War, the rate of production of chemical weapons grew at an unbelievable rate which ended up by the states such as the U.S. and Germany produced tens of thousands  tons of chemical agents during the time period.</w:t>
      </w:r>
    </w:p>
    <w:p w14:paraId="1E10EA73" w14:textId="77777777" w:rsidR="000C29C7" w:rsidRPr="008E1A7B" w:rsidRDefault="000C29C7" w:rsidP="006D4B9A">
      <w:pPr>
        <w:rPr>
          <w:rFonts w:ascii="Times New Roman" w:hAnsi="Times New Roman" w:cs="Times New Roman"/>
          <w:color w:val="202122"/>
          <w:sz w:val="24"/>
          <w:szCs w:val="24"/>
          <w:shd w:val="clear" w:color="auto" w:fill="FFFFFF"/>
        </w:rPr>
      </w:pPr>
    </w:p>
    <w:p w14:paraId="197662DE" w14:textId="7F780861" w:rsidR="000C29C7" w:rsidRPr="008E1A7B" w:rsidRDefault="000C29C7" w:rsidP="006D4B9A">
      <w:pPr>
        <w:rPr>
          <w:rFonts w:ascii="Times New Roman" w:hAnsi="Times New Roman" w:cs="Times New Roman"/>
          <w:color w:val="202122"/>
          <w:sz w:val="24"/>
          <w:szCs w:val="24"/>
          <w:shd w:val="clear" w:color="auto" w:fill="FFFFFF"/>
        </w:rPr>
      </w:pPr>
      <w:r w:rsidRPr="008E1A7B">
        <w:rPr>
          <w:rFonts w:ascii="Times New Roman" w:hAnsi="Times New Roman" w:cs="Times New Roman"/>
          <w:color w:val="202122"/>
          <w:sz w:val="24"/>
          <w:szCs w:val="24"/>
          <w:shd w:val="clear" w:color="auto" w:fill="FFFFFF"/>
        </w:rPr>
        <w:tab/>
        <w:t>The effects of the WW2 divided the globe in half, starting the Cold War. Although immense quantities of chemical warfare agents were disposed publicly, neither side of the Iron Curtain stopped their development on chemical agents. states of Canada, U.S. and the UK formed the “Tripartite Agreement”, which was an alliance created in order to enhance the techniques of chemical warfare with the newly discovered German nerve agents. During the time period, the UK discovered the most lethal chemical agent ever known to mankind, “VX”,</w:t>
      </w:r>
      <w:r w:rsidR="0068438B" w:rsidRPr="008E1A7B">
        <w:rPr>
          <w:rFonts w:ascii="Times New Roman" w:hAnsi="Times New Roman" w:cs="Times New Roman"/>
          <w:color w:val="202122"/>
          <w:sz w:val="24"/>
          <w:szCs w:val="24"/>
          <w:shd w:val="clear" w:color="auto" w:fill="FFFFFF"/>
        </w:rPr>
        <w:t xml:space="preserve"> which’s secret was then shared with America who had a better financial state then the UK. </w:t>
      </w:r>
      <w:r w:rsidR="0068438B" w:rsidRPr="008E1A7B">
        <w:rPr>
          <w:rFonts w:ascii="Times New Roman" w:hAnsi="Times New Roman" w:cs="Times New Roman"/>
          <w:color w:val="202122"/>
          <w:sz w:val="24"/>
          <w:szCs w:val="24"/>
          <w:shd w:val="clear" w:color="auto" w:fill="FFFFFF"/>
        </w:rPr>
        <w:lastRenderedPageBreak/>
        <w:t>More kinds of chemical agents were found and more cases of unfiltered usage of chemical weapons were created by both sides of the Iron Curtain and other countries such as Iraq during the post WW2 period which made states realise that there should be a better protocol in place. Then the Chemical Weapons Convention (CWC) was born, what later proved itself to be a succesful convention, going on to be signed by 193 states.</w:t>
      </w:r>
    </w:p>
    <w:p w14:paraId="344A8865" w14:textId="77777777" w:rsidR="0068438B" w:rsidRPr="008E1A7B" w:rsidRDefault="0068438B" w:rsidP="006D4B9A">
      <w:pPr>
        <w:rPr>
          <w:rFonts w:ascii="Times New Roman" w:hAnsi="Times New Roman" w:cs="Times New Roman"/>
          <w:color w:val="202122"/>
          <w:sz w:val="24"/>
          <w:szCs w:val="24"/>
          <w:shd w:val="clear" w:color="auto" w:fill="FFFFFF"/>
        </w:rPr>
      </w:pPr>
    </w:p>
    <w:p w14:paraId="25EBC63F" w14:textId="2234DF07" w:rsidR="0068438B" w:rsidRPr="008E1A7B" w:rsidRDefault="0068438B" w:rsidP="006D4B9A">
      <w:pPr>
        <w:rPr>
          <w:rFonts w:ascii="Times New Roman" w:hAnsi="Times New Roman" w:cs="Times New Roman"/>
          <w:color w:val="202122"/>
          <w:sz w:val="24"/>
          <w:szCs w:val="24"/>
          <w:shd w:val="clear" w:color="auto" w:fill="FFFFFF"/>
        </w:rPr>
      </w:pPr>
      <w:r w:rsidRPr="008E1A7B">
        <w:rPr>
          <w:rFonts w:ascii="Times New Roman" w:hAnsi="Times New Roman" w:cs="Times New Roman"/>
          <w:color w:val="202122"/>
          <w:sz w:val="24"/>
          <w:szCs w:val="24"/>
          <w:shd w:val="clear" w:color="auto" w:fill="FFFFFF"/>
        </w:rPr>
        <w:tab/>
        <w:t xml:space="preserve">Our country Azerbaijan </w:t>
      </w:r>
      <w:r w:rsidR="0072005B" w:rsidRPr="008E1A7B">
        <w:rPr>
          <w:rFonts w:ascii="Times New Roman" w:hAnsi="Times New Roman" w:cs="Times New Roman"/>
          <w:color w:val="202122"/>
          <w:sz w:val="24"/>
          <w:szCs w:val="24"/>
          <w:shd w:val="clear" w:color="auto" w:fill="FFFFFF"/>
        </w:rPr>
        <w:t>was falsely and baselessly accused by the delegation of the Republic of Armenia, alleging that Azerbaijan used incendiary weapons, containing “probably white phosphorus” in the Karabakh region Azerbaijan. These accusations were later proved to be untrue and that it was the Armenian side who actually used munitions containing white phosphorus, which didn’t fall under the Chemical Weapons Convention in the first place</w:t>
      </w:r>
      <w:r w:rsidR="008E1A7B" w:rsidRPr="008E1A7B">
        <w:rPr>
          <w:rFonts w:ascii="Times New Roman" w:hAnsi="Times New Roman" w:cs="Times New Roman"/>
          <w:color w:val="202122"/>
          <w:sz w:val="24"/>
          <w:szCs w:val="24"/>
          <w:shd w:val="clear" w:color="auto" w:fill="FFFFFF"/>
        </w:rPr>
        <w:t>.</w:t>
      </w:r>
    </w:p>
    <w:p w14:paraId="3E874A6E" w14:textId="77777777" w:rsidR="008E1A7B" w:rsidRPr="008E1A7B" w:rsidRDefault="008E1A7B" w:rsidP="006D4B9A">
      <w:pPr>
        <w:rPr>
          <w:rFonts w:ascii="Times New Roman" w:hAnsi="Times New Roman" w:cs="Times New Roman"/>
          <w:color w:val="202122"/>
          <w:sz w:val="24"/>
          <w:szCs w:val="24"/>
          <w:shd w:val="clear" w:color="auto" w:fill="FFFFFF"/>
        </w:rPr>
      </w:pPr>
    </w:p>
    <w:p w14:paraId="7CFF3FA7" w14:textId="3F26FDEC" w:rsidR="008E1A7B" w:rsidRDefault="008E1A7B" w:rsidP="006D4B9A">
      <w:pPr>
        <w:rPr>
          <w:rFonts w:ascii="Times New Roman" w:hAnsi="Times New Roman" w:cs="Times New Roman"/>
          <w:color w:val="202122"/>
          <w:sz w:val="24"/>
          <w:szCs w:val="24"/>
          <w:shd w:val="clear" w:color="auto" w:fill="FFFFFF"/>
        </w:rPr>
      </w:pPr>
      <w:r w:rsidRPr="008E1A7B">
        <w:rPr>
          <w:rFonts w:ascii="Times New Roman" w:hAnsi="Times New Roman" w:cs="Times New Roman"/>
          <w:color w:val="202122"/>
          <w:sz w:val="24"/>
          <w:szCs w:val="24"/>
          <w:shd w:val="clear" w:color="auto" w:fill="FFFFFF"/>
        </w:rPr>
        <w:tab/>
        <w:t>We, as the Republic of Azerbaijan, support and fully back the Chemical Weapons Convention and agree that the usage of chemical warfare agents should be prohibited for all the states. If there were to be another convention, succesor to the CWC, we would expect that all the states, no matter if they faced any accusation about the topic or not, should agree and sign the new convention which will forbid any nation from using, developing or producing a chemical weapon ever again.</w:t>
      </w:r>
    </w:p>
    <w:p w14:paraId="3A3F08D1" w14:textId="77777777" w:rsidR="008E1A7B" w:rsidRDefault="008E1A7B" w:rsidP="006D4B9A">
      <w:pPr>
        <w:rPr>
          <w:rFonts w:ascii="Times New Roman" w:hAnsi="Times New Roman" w:cs="Times New Roman"/>
          <w:color w:val="202122"/>
          <w:sz w:val="24"/>
          <w:szCs w:val="24"/>
          <w:shd w:val="clear" w:color="auto" w:fill="FFFFFF"/>
        </w:rPr>
      </w:pPr>
    </w:p>
    <w:p w14:paraId="42315814" w14:textId="77777777" w:rsidR="008E1A7B" w:rsidRDefault="008E1A7B" w:rsidP="006D4B9A">
      <w:pPr>
        <w:rPr>
          <w:rFonts w:ascii="Times New Roman" w:hAnsi="Times New Roman" w:cs="Times New Roman"/>
          <w:color w:val="202122"/>
          <w:sz w:val="24"/>
          <w:szCs w:val="24"/>
          <w:shd w:val="clear" w:color="auto" w:fill="FFFFFF"/>
        </w:rPr>
      </w:pPr>
    </w:p>
    <w:p w14:paraId="573ABBF0" w14:textId="50C9DCD6" w:rsidR="008E1A7B" w:rsidRDefault="008E1A7B" w:rsidP="006D4B9A">
      <w:pPr>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REFERENCES:</w:t>
      </w:r>
    </w:p>
    <w:p w14:paraId="428D5AC7" w14:textId="77777777" w:rsidR="008E1A7B" w:rsidRDefault="008E1A7B" w:rsidP="006D4B9A">
      <w:pPr>
        <w:rPr>
          <w:rFonts w:ascii="Times New Roman" w:hAnsi="Times New Roman" w:cs="Times New Roman"/>
          <w:b/>
          <w:bCs/>
          <w:color w:val="202122"/>
          <w:sz w:val="24"/>
          <w:szCs w:val="24"/>
          <w:shd w:val="clear" w:color="auto" w:fill="FFFFFF"/>
        </w:rPr>
      </w:pPr>
    </w:p>
    <w:p w14:paraId="2820E434" w14:textId="39EDA133" w:rsidR="004F6965" w:rsidRDefault="004F6965" w:rsidP="006D4B9A">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Azerbaijan (OPCW)</w:t>
      </w:r>
    </w:p>
    <w:p w14:paraId="02EB4247" w14:textId="2F9A644E" w:rsidR="004F6965" w:rsidRDefault="004F6965" w:rsidP="006D4B9A">
      <w:pPr>
        <w:rPr>
          <w:rFonts w:ascii="Times New Roman" w:hAnsi="Times New Roman" w:cs="Times New Roman"/>
          <w:color w:val="202122"/>
          <w:sz w:val="24"/>
          <w:szCs w:val="24"/>
          <w:shd w:val="clear" w:color="auto" w:fill="FFFFFF"/>
        </w:rPr>
      </w:pPr>
      <w:hyperlink r:id="rId6" w:history="1">
        <w:r w:rsidRPr="00EA0D66">
          <w:rPr>
            <w:rStyle w:val="Kpr"/>
            <w:rFonts w:ascii="Times New Roman" w:hAnsi="Times New Roman" w:cs="Times New Roman"/>
            <w:sz w:val="24"/>
            <w:szCs w:val="24"/>
            <w:shd w:val="clear" w:color="auto" w:fill="FFFFFF"/>
          </w:rPr>
          <w:t>https://www.opcw.org/about-us/member-states/azerbaijan</w:t>
        </w:r>
      </w:hyperlink>
    </w:p>
    <w:p w14:paraId="7754EF3C" w14:textId="77777777" w:rsidR="004F6965" w:rsidRDefault="004F6965" w:rsidP="006D4B9A">
      <w:pPr>
        <w:rPr>
          <w:rFonts w:ascii="Times New Roman" w:hAnsi="Times New Roman" w:cs="Times New Roman"/>
          <w:color w:val="202122"/>
          <w:sz w:val="24"/>
          <w:szCs w:val="24"/>
          <w:shd w:val="clear" w:color="auto" w:fill="FFFFFF"/>
        </w:rPr>
      </w:pPr>
    </w:p>
    <w:p w14:paraId="5BF96BB3" w14:textId="6BB8C9EE" w:rsidR="004F6965" w:rsidRDefault="004F6965" w:rsidP="006D4B9A">
      <w:pPr>
        <w:rPr>
          <w:rFonts w:ascii="Times New Roman" w:hAnsi="Times New Roman" w:cs="Times New Roman"/>
          <w:color w:val="202122"/>
          <w:sz w:val="24"/>
          <w:szCs w:val="24"/>
          <w:shd w:val="clear" w:color="auto" w:fill="FFFFFF"/>
        </w:rPr>
      </w:pPr>
      <w:hyperlink r:id="rId7" w:history="1">
        <w:r w:rsidRPr="00EA0D66">
          <w:rPr>
            <w:rStyle w:val="Kpr"/>
            <w:rFonts w:ascii="Times New Roman" w:hAnsi="Times New Roman" w:cs="Times New Roman"/>
            <w:sz w:val="24"/>
            <w:szCs w:val="24"/>
            <w:shd w:val="clear" w:color="auto" w:fill="FFFFFF"/>
          </w:rPr>
          <w:t>https://www.opcw.org/our-work/what-chemical-weapon#:~:text=A%20Chemical%20Weapon%20is%20a,the%20definition%20of%20chemical%20weapons</w:t>
        </w:r>
      </w:hyperlink>
      <w:r w:rsidRPr="004F6965">
        <w:rPr>
          <w:rFonts w:ascii="Times New Roman" w:hAnsi="Times New Roman" w:cs="Times New Roman"/>
          <w:color w:val="202122"/>
          <w:sz w:val="24"/>
          <w:szCs w:val="24"/>
          <w:shd w:val="clear" w:color="auto" w:fill="FFFFFF"/>
        </w:rPr>
        <w:t>.</w:t>
      </w:r>
    </w:p>
    <w:p w14:paraId="3A34BE79" w14:textId="77777777" w:rsidR="004F6965" w:rsidRDefault="004F6965" w:rsidP="006D4B9A">
      <w:pPr>
        <w:rPr>
          <w:rFonts w:ascii="Times New Roman" w:hAnsi="Times New Roman" w:cs="Times New Roman"/>
          <w:color w:val="202122"/>
          <w:sz w:val="24"/>
          <w:szCs w:val="24"/>
          <w:shd w:val="clear" w:color="auto" w:fill="FFFFFF"/>
        </w:rPr>
      </w:pPr>
    </w:p>
    <w:p w14:paraId="466802CF" w14:textId="4B1BC122" w:rsidR="004F6965" w:rsidRDefault="004F6965" w:rsidP="006D4B9A">
      <w:pPr>
        <w:rPr>
          <w:rFonts w:ascii="Times New Roman" w:hAnsi="Times New Roman" w:cs="Times New Roman"/>
          <w:color w:val="202122"/>
          <w:sz w:val="24"/>
          <w:szCs w:val="24"/>
          <w:shd w:val="clear" w:color="auto" w:fill="FFFFFF"/>
        </w:rPr>
      </w:pPr>
      <w:hyperlink r:id="rId8" w:history="1">
        <w:r w:rsidRPr="00EA0D66">
          <w:rPr>
            <w:rStyle w:val="Kpr"/>
            <w:rFonts w:ascii="Times New Roman" w:hAnsi="Times New Roman" w:cs="Times New Roman"/>
            <w:sz w:val="24"/>
            <w:szCs w:val="24"/>
            <w:shd w:val="clear" w:color="auto" w:fill="FFFFFF"/>
          </w:rPr>
          <w:t>https://www.armscontrol.org/factsheets/cwcsig</w:t>
        </w:r>
      </w:hyperlink>
    </w:p>
    <w:p w14:paraId="5FB48B01" w14:textId="77777777" w:rsidR="004F6965" w:rsidRDefault="004F6965" w:rsidP="006D4B9A">
      <w:pPr>
        <w:rPr>
          <w:rFonts w:ascii="Times New Roman" w:hAnsi="Times New Roman" w:cs="Times New Roman"/>
          <w:color w:val="202122"/>
          <w:sz w:val="24"/>
          <w:szCs w:val="24"/>
          <w:shd w:val="clear" w:color="auto" w:fill="FFFFFF"/>
        </w:rPr>
      </w:pPr>
    </w:p>
    <w:p w14:paraId="02169517" w14:textId="5991D604" w:rsidR="004F6965" w:rsidRDefault="004F6965" w:rsidP="006D4B9A">
      <w:pPr>
        <w:rPr>
          <w:rFonts w:ascii="Times New Roman" w:hAnsi="Times New Roman" w:cs="Times New Roman"/>
          <w:color w:val="202122"/>
          <w:sz w:val="24"/>
          <w:szCs w:val="24"/>
          <w:shd w:val="clear" w:color="auto" w:fill="FFFFFF"/>
        </w:rPr>
      </w:pPr>
      <w:hyperlink r:id="rId9" w:history="1">
        <w:r w:rsidRPr="00EA0D66">
          <w:rPr>
            <w:rStyle w:val="Kpr"/>
            <w:rFonts w:ascii="Times New Roman" w:hAnsi="Times New Roman" w:cs="Times New Roman"/>
            <w:sz w:val="24"/>
            <w:szCs w:val="24"/>
            <w:shd w:val="clear" w:color="auto" w:fill="FFFFFF"/>
          </w:rPr>
          <w:t>https://www.armscontrol.org/factsheets/cwcsig</w:t>
        </w:r>
      </w:hyperlink>
    </w:p>
    <w:p w14:paraId="2BFC7D45" w14:textId="77777777" w:rsidR="004F6965" w:rsidRDefault="004F6965" w:rsidP="006D4B9A">
      <w:pPr>
        <w:rPr>
          <w:rFonts w:ascii="Times New Roman" w:hAnsi="Times New Roman" w:cs="Times New Roman"/>
          <w:color w:val="202122"/>
          <w:sz w:val="24"/>
          <w:szCs w:val="24"/>
          <w:shd w:val="clear" w:color="auto" w:fill="FFFFFF"/>
        </w:rPr>
      </w:pPr>
    </w:p>
    <w:p w14:paraId="0BFF31AC" w14:textId="77777777" w:rsidR="004F6965" w:rsidRDefault="004F6965" w:rsidP="006D4B9A">
      <w:pPr>
        <w:rPr>
          <w:rFonts w:ascii="Times New Roman" w:hAnsi="Times New Roman" w:cs="Times New Roman"/>
          <w:color w:val="202122"/>
          <w:sz w:val="24"/>
          <w:szCs w:val="24"/>
          <w:shd w:val="clear" w:color="auto" w:fill="FFFFFF"/>
        </w:rPr>
      </w:pPr>
    </w:p>
    <w:p w14:paraId="781C01A9" w14:textId="77777777" w:rsidR="004F6965" w:rsidRPr="004F6965" w:rsidRDefault="004F6965" w:rsidP="006D4B9A">
      <w:pPr>
        <w:rPr>
          <w:rFonts w:ascii="Times New Roman" w:hAnsi="Times New Roman" w:cs="Times New Roman"/>
          <w:color w:val="202122"/>
          <w:sz w:val="24"/>
          <w:szCs w:val="24"/>
          <w:shd w:val="clear" w:color="auto" w:fill="FFFFFF"/>
        </w:rPr>
      </w:pPr>
    </w:p>
    <w:p w14:paraId="45367913" w14:textId="77777777" w:rsidR="008E1A7B" w:rsidRDefault="008E1A7B" w:rsidP="006D4B9A">
      <w:pPr>
        <w:rPr>
          <w:rFonts w:ascii="Times New Roman" w:hAnsi="Times New Roman" w:cs="Times New Roman"/>
          <w:color w:val="202122"/>
          <w:sz w:val="21"/>
          <w:szCs w:val="21"/>
          <w:shd w:val="clear" w:color="auto" w:fill="FFFFFF"/>
        </w:rPr>
      </w:pPr>
    </w:p>
    <w:p w14:paraId="05E42898" w14:textId="77777777" w:rsidR="004F6965" w:rsidRDefault="004F6965" w:rsidP="006D4B9A">
      <w:pPr>
        <w:rPr>
          <w:rFonts w:ascii="Times New Roman" w:hAnsi="Times New Roman" w:cs="Times New Roman"/>
          <w:color w:val="202122"/>
          <w:sz w:val="21"/>
          <w:szCs w:val="21"/>
          <w:shd w:val="clear" w:color="auto" w:fill="FFFFFF"/>
        </w:rPr>
      </w:pPr>
    </w:p>
    <w:p w14:paraId="54181118" w14:textId="77777777" w:rsidR="008E1A7B" w:rsidRDefault="008E1A7B" w:rsidP="006D4B9A">
      <w:pPr>
        <w:rPr>
          <w:rFonts w:ascii="Times New Roman" w:hAnsi="Times New Roman" w:cs="Times New Roman"/>
          <w:color w:val="202122"/>
          <w:sz w:val="21"/>
          <w:szCs w:val="21"/>
          <w:shd w:val="clear" w:color="auto" w:fill="FFFFFF"/>
        </w:rPr>
      </w:pPr>
    </w:p>
    <w:p w14:paraId="5C883677" w14:textId="77777777" w:rsidR="008E1A7B" w:rsidRDefault="008E1A7B" w:rsidP="006D4B9A">
      <w:pPr>
        <w:rPr>
          <w:rFonts w:ascii="Times New Roman" w:hAnsi="Times New Roman" w:cs="Times New Roman"/>
          <w:color w:val="202122"/>
          <w:sz w:val="21"/>
          <w:szCs w:val="21"/>
          <w:shd w:val="clear" w:color="auto" w:fill="FFFFFF"/>
        </w:rPr>
      </w:pPr>
    </w:p>
    <w:p w14:paraId="035E8475" w14:textId="77777777" w:rsidR="008E1A7B" w:rsidRDefault="008E1A7B" w:rsidP="006D4B9A">
      <w:pPr>
        <w:rPr>
          <w:rFonts w:ascii="Times New Roman" w:hAnsi="Times New Roman" w:cs="Times New Roman"/>
          <w:color w:val="202122"/>
          <w:sz w:val="21"/>
          <w:szCs w:val="21"/>
          <w:shd w:val="clear" w:color="auto" w:fill="FFFFFF"/>
        </w:rPr>
      </w:pPr>
    </w:p>
    <w:p w14:paraId="07D689B2" w14:textId="77777777" w:rsidR="00195661" w:rsidRDefault="00195661" w:rsidP="006D4B9A">
      <w:pPr>
        <w:rPr>
          <w:rFonts w:ascii="Times New Roman" w:hAnsi="Times New Roman" w:cs="Times New Roman"/>
          <w:color w:val="202122"/>
          <w:sz w:val="21"/>
          <w:szCs w:val="21"/>
          <w:shd w:val="clear" w:color="auto" w:fill="FFFFFF"/>
        </w:rPr>
      </w:pPr>
    </w:p>
    <w:p w14:paraId="127E8485" w14:textId="3C9BF103" w:rsidR="00195661" w:rsidRPr="00B062A2" w:rsidRDefault="00195661" w:rsidP="006D4B9A">
      <w:pPr>
        <w:rPr>
          <w:rFonts w:ascii="Times New Roman" w:hAnsi="Times New Roman" w:cs="Times New Roman"/>
          <w:color w:val="202122"/>
          <w:sz w:val="21"/>
          <w:szCs w:val="21"/>
          <w:shd w:val="clear" w:color="auto" w:fill="FFFFFF"/>
        </w:rPr>
      </w:pPr>
      <w:r>
        <w:rPr>
          <w:rFonts w:ascii="Times New Roman" w:hAnsi="Times New Roman" w:cs="Times New Roman"/>
          <w:color w:val="202122"/>
          <w:sz w:val="21"/>
          <w:szCs w:val="21"/>
          <w:shd w:val="clear" w:color="auto" w:fill="FFFFFF"/>
        </w:rPr>
        <w:tab/>
      </w:r>
    </w:p>
    <w:p w14:paraId="26A06915" w14:textId="7B0D25A2" w:rsidR="006D4B9A" w:rsidRPr="006D4B9A" w:rsidRDefault="006D4B9A" w:rsidP="006D4B9A">
      <w:pPr>
        <w:rPr>
          <w:rFonts w:ascii="Times New Roman" w:hAnsi="Times New Roman" w:cs="Times New Roman"/>
          <w:noProof/>
        </w:rPr>
      </w:pPr>
      <w:r>
        <w:rPr>
          <w:rFonts w:ascii="Times New Roman" w:hAnsi="Times New Roman" w:cs="Times New Roman"/>
          <w:noProof/>
        </w:rPr>
        <w:tab/>
        <w:t xml:space="preserve">                           </w:t>
      </w:r>
    </w:p>
    <w:p w14:paraId="28EDECB7" w14:textId="77777777" w:rsidR="006D4B9A" w:rsidRDefault="006D4B9A" w:rsidP="006D4B9A">
      <w:pPr>
        <w:jc w:val="center"/>
        <w:rPr>
          <w:rFonts w:ascii="Times New Roman" w:hAnsi="Times New Roman" w:cs="Times New Roman"/>
          <w:sz w:val="24"/>
          <w:szCs w:val="24"/>
        </w:rPr>
      </w:pPr>
    </w:p>
    <w:p w14:paraId="0705B918" w14:textId="23C29CC3" w:rsidR="00B062A2" w:rsidRPr="006D4B9A" w:rsidRDefault="00B062A2" w:rsidP="006D4B9A">
      <w:pPr>
        <w:jc w:val="center"/>
        <w:rPr>
          <w:rFonts w:ascii="Times New Roman" w:hAnsi="Times New Roman" w:cs="Times New Roman"/>
          <w:sz w:val="24"/>
          <w:szCs w:val="24"/>
        </w:rPr>
      </w:pPr>
    </w:p>
    <w:sectPr w:rsidR="00B062A2" w:rsidRPr="006D4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9A"/>
    <w:rsid w:val="000C29C7"/>
    <w:rsid w:val="000E31BA"/>
    <w:rsid w:val="00195661"/>
    <w:rsid w:val="002B25AC"/>
    <w:rsid w:val="004F6965"/>
    <w:rsid w:val="0051399A"/>
    <w:rsid w:val="00622F06"/>
    <w:rsid w:val="0068438B"/>
    <w:rsid w:val="006D4B9A"/>
    <w:rsid w:val="0072005B"/>
    <w:rsid w:val="008B7696"/>
    <w:rsid w:val="008E1A7B"/>
    <w:rsid w:val="00917AE9"/>
    <w:rsid w:val="00A31FEF"/>
    <w:rsid w:val="00A545DC"/>
    <w:rsid w:val="00B062A2"/>
    <w:rsid w:val="00D81E18"/>
    <w:rsid w:val="00DB3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5D3D"/>
  <w15:chartTrackingRefBased/>
  <w15:docId w15:val="{2F5D6A9B-7551-40CE-9C79-71BB07BF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6D4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4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4B9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4B9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4B9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4B9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4B9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4B9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4B9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4B9A"/>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6D4B9A"/>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6D4B9A"/>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6D4B9A"/>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6D4B9A"/>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6D4B9A"/>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6D4B9A"/>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6D4B9A"/>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6D4B9A"/>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6D4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4B9A"/>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6D4B9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4B9A"/>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6D4B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4B9A"/>
    <w:rPr>
      <w:i/>
      <w:iCs/>
      <w:color w:val="404040" w:themeColor="text1" w:themeTint="BF"/>
      <w:lang w:val="en-GB"/>
    </w:rPr>
  </w:style>
  <w:style w:type="paragraph" w:styleId="ListeParagraf">
    <w:name w:val="List Paragraph"/>
    <w:basedOn w:val="Normal"/>
    <w:uiPriority w:val="34"/>
    <w:qFormat/>
    <w:rsid w:val="006D4B9A"/>
    <w:pPr>
      <w:ind w:left="720"/>
      <w:contextualSpacing/>
    </w:pPr>
  </w:style>
  <w:style w:type="character" w:styleId="GlVurgulama">
    <w:name w:val="Intense Emphasis"/>
    <w:basedOn w:val="VarsaylanParagrafYazTipi"/>
    <w:uiPriority w:val="21"/>
    <w:qFormat/>
    <w:rsid w:val="006D4B9A"/>
    <w:rPr>
      <w:i/>
      <w:iCs/>
      <w:color w:val="0F4761" w:themeColor="accent1" w:themeShade="BF"/>
    </w:rPr>
  </w:style>
  <w:style w:type="paragraph" w:styleId="GlAlnt">
    <w:name w:val="Intense Quote"/>
    <w:basedOn w:val="Normal"/>
    <w:next w:val="Normal"/>
    <w:link w:val="GlAlntChar"/>
    <w:uiPriority w:val="30"/>
    <w:qFormat/>
    <w:rsid w:val="006D4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4B9A"/>
    <w:rPr>
      <w:i/>
      <w:iCs/>
      <w:color w:val="0F4761" w:themeColor="accent1" w:themeShade="BF"/>
      <w:lang w:val="en-GB"/>
    </w:rPr>
  </w:style>
  <w:style w:type="character" w:styleId="GlBavuru">
    <w:name w:val="Intense Reference"/>
    <w:basedOn w:val="VarsaylanParagrafYazTipi"/>
    <w:uiPriority w:val="32"/>
    <w:qFormat/>
    <w:rsid w:val="006D4B9A"/>
    <w:rPr>
      <w:b/>
      <w:bCs/>
      <w:smallCaps/>
      <w:color w:val="0F4761" w:themeColor="accent1" w:themeShade="BF"/>
      <w:spacing w:val="5"/>
    </w:rPr>
  </w:style>
  <w:style w:type="character" w:styleId="Kpr">
    <w:name w:val="Hyperlink"/>
    <w:basedOn w:val="VarsaylanParagrafYazTipi"/>
    <w:uiPriority w:val="99"/>
    <w:unhideWhenUsed/>
    <w:rsid w:val="00B062A2"/>
    <w:rPr>
      <w:color w:val="0000FF"/>
      <w:u w:val="single"/>
    </w:rPr>
  </w:style>
  <w:style w:type="character" w:styleId="zmlenmeyenBahsetme">
    <w:name w:val="Unresolved Mention"/>
    <w:basedOn w:val="VarsaylanParagrafYazTipi"/>
    <w:uiPriority w:val="99"/>
    <w:semiHidden/>
    <w:unhideWhenUsed/>
    <w:rsid w:val="004F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scontrol.org/factsheets/cwcsig" TargetMode="External"/><Relationship Id="rId3" Type="http://schemas.openxmlformats.org/officeDocument/2006/relationships/webSettings" Target="webSettings.xml"/><Relationship Id="rId7" Type="http://schemas.openxmlformats.org/officeDocument/2006/relationships/hyperlink" Target="https://www.opcw.org/our-work/what-chemical-weapon#:~:text=A%20Chemical%20Weapon%20is%20a,the%20definition%20of%20chemical%20weap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cw.org/about-us/member-states/azerbaijan"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armscontrol.org/factsheets/cwcsi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691</Words>
  <Characters>3939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SARPADA YAPI</dc:creator>
  <cp:keywords/>
  <dc:description/>
  <cp:lastModifiedBy>SARPADA YAPI</cp:lastModifiedBy>
  <cp:revision>2</cp:revision>
  <dcterms:created xsi:type="dcterms:W3CDTF">2024-03-13T16:50:00Z</dcterms:created>
  <dcterms:modified xsi:type="dcterms:W3CDTF">2024-03-13T19:32:00Z</dcterms:modified>
</cp:coreProperties>
</file>