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F830" w14:textId="3C9C023B" w:rsidR="00D42882" w:rsidRDefault="00F55092" w:rsidP="2C140A82">
      <w:pPr>
        <w:jc w:val="center"/>
        <w:rPr>
          <w:rFonts w:ascii="Times New Roman" w:hAnsi="Times New Roman" w:cs="Times New Roman"/>
          <w:b/>
          <w:lang w:val="en-US"/>
        </w:rPr>
      </w:pPr>
      <w:r w:rsidRPr="2C140A82">
        <w:rPr>
          <w:rFonts w:ascii="Times New Roman" w:hAnsi="Times New Roman" w:cs="Times New Roman"/>
          <w:b/>
          <w:lang w:val="en-US"/>
        </w:rPr>
        <w:t>Commit</w:t>
      </w:r>
      <w:r w:rsidR="00703DE4" w:rsidRPr="2C140A82">
        <w:rPr>
          <w:rFonts w:ascii="Times New Roman" w:hAnsi="Times New Roman" w:cs="Times New Roman"/>
          <w:b/>
          <w:lang w:val="en-US"/>
        </w:rPr>
        <w:t xml:space="preserve">tee: </w:t>
      </w:r>
      <w:r w:rsidR="00A620C0" w:rsidRPr="2C140A82">
        <w:rPr>
          <w:rFonts w:ascii="Times New Roman" w:hAnsi="Times New Roman" w:cs="Times New Roman"/>
          <w:b/>
          <w:lang w:val="en-US"/>
        </w:rPr>
        <w:t>LEGAL</w:t>
      </w:r>
    </w:p>
    <w:p w14:paraId="6C9509D5" w14:textId="62C7FFE1" w:rsidR="00A620C0" w:rsidRDefault="00A620C0" w:rsidP="2C140A82">
      <w:pPr>
        <w:jc w:val="center"/>
        <w:rPr>
          <w:rFonts w:ascii="Times New Roman" w:hAnsi="Times New Roman" w:cs="Times New Roman"/>
          <w:b/>
          <w:lang w:val="en-US"/>
        </w:rPr>
      </w:pPr>
      <w:r w:rsidRPr="2C140A82">
        <w:rPr>
          <w:rFonts w:ascii="Times New Roman" w:hAnsi="Times New Roman" w:cs="Times New Roman"/>
          <w:b/>
          <w:lang w:val="en-US"/>
        </w:rPr>
        <w:t>Country: Palestine</w:t>
      </w:r>
    </w:p>
    <w:p w14:paraId="6E8C5531" w14:textId="72342AE2" w:rsidR="2FF017E3" w:rsidRDefault="2FF017E3" w:rsidP="2C140A82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2C140A82">
        <w:rPr>
          <w:rFonts w:ascii="Times New Roman" w:hAnsi="Times New Roman" w:cs="Times New Roman"/>
          <w:b/>
          <w:bCs/>
          <w:lang w:val="en-US"/>
        </w:rPr>
        <w:t>Topic: Legal Framework Concerning the Protection of Prisoners</w:t>
      </w:r>
      <w:r w:rsidR="2A0DB3A1" w:rsidRPr="2C140A82">
        <w:rPr>
          <w:rFonts w:ascii="Times New Roman" w:hAnsi="Times New Roman" w:cs="Times New Roman"/>
          <w:b/>
          <w:bCs/>
          <w:lang w:val="en-US"/>
        </w:rPr>
        <w:t xml:space="preserve"> of War During War Times and Its Safe Conduct</w:t>
      </w:r>
    </w:p>
    <w:p w14:paraId="3CB339B0" w14:textId="565C0151" w:rsidR="000D592C" w:rsidRDefault="00A620C0" w:rsidP="2C140A8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2C140A82">
        <w:rPr>
          <w:rFonts w:ascii="Times New Roman" w:hAnsi="Times New Roman" w:cs="Times New Roman"/>
          <w:b/>
          <w:lang w:val="en-US"/>
        </w:rPr>
        <w:t xml:space="preserve">  </w:t>
      </w:r>
      <w:r w:rsidR="00EC1022" w:rsidRPr="00CB4475"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="00EC1022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35D1C" w:rsidRPr="2C140A82">
        <w:rPr>
          <w:rFonts w:ascii="Times New Roman" w:hAnsi="Times New Roman" w:cs="Times New Roman"/>
          <w:sz w:val="22"/>
          <w:szCs w:val="22"/>
          <w:lang w:val="en-US"/>
        </w:rPr>
        <w:t>Third</w:t>
      </w:r>
      <w:r w:rsidR="00EC1022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Geneva Convention</w:t>
      </w:r>
      <w:r w:rsidR="00085C40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3137F" w:rsidRPr="2C140A82">
        <w:rPr>
          <w:rFonts w:ascii="Times New Roman" w:hAnsi="Times New Roman" w:cs="Times New Roman"/>
          <w:sz w:val="22"/>
          <w:szCs w:val="22"/>
          <w:lang w:val="en-US"/>
        </w:rPr>
        <w:t>regarding</w:t>
      </w:r>
      <w:r w:rsidR="00035D1C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85C40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the treatment of </w:t>
      </w:r>
      <w:r w:rsidR="0083137F" w:rsidRPr="2C140A82">
        <w:rPr>
          <w:rFonts w:ascii="Times New Roman" w:hAnsi="Times New Roman" w:cs="Times New Roman"/>
          <w:sz w:val="22"/>
          <w:szCs w:val="22"/>
          <w:lang w:val="en-US"/>
        </w:rPr>
        <w:t>prisoners</w:t>
      </w:r>
      <w:r w:rsidR="00035D1C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of w</w:t>
      </w:r>
      <w:r w:rsidR="001C2F64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ar </w:t>
      </w:r>
      <w:r w:rsidR="0004377D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was founded </w:t>
      </w:r>
      <w:r w:rsidR="0083137F" w:rsidRPr="2C140A82">
        <w:rPr>
          <w:rFonts w:ascii="Times New Roman" w:hAnsi="Times New Roman" w:cs="Times New Roman"/>
          <w:sz w:val="22"/>
          <w:szCs w:val="22"/>
          <w:lang w:val="en-US"/>
        </w:rPr>
        <w:t>in 1949.</w:t>
      </w:r>
      <w:r w:rsidR="001C2F64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4377D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It </w:t>
      </w:r>
      <w:r w:rsidR="00487C64" w:rsidRPr="2C140A82">
        <w:rPr>
          <w:rFonts w:ascii="Times New Roman" w:hAnsi="Times New Roman" w:cs="Times New Roman"/>
          <w:sz w:val="22"/>
          <w:szCs w:val="22"/>
          <w:lang w:val="en-US"/>
        </w:rPr>
        <w:t>defines</w:t>
      </w:r>
      <w:r w:rsidR="0004377D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D4D02" w:rsidRPr="2C140A82">
        <w:rPr>
          <w:rFonts w:ascii="Times New Roman" w:hAnsi="Times New Roman" w:cs="Times New Roman"/>
          <w:sz w:val="22"/>
          <w:szCs w:val="22"/>
          <w:lang w:val="en-US"/>
        </w:rPr>
        <w:t>PoW’s</w:t>
      </w:r>
      <w:proofErr w:type="spellEnd"/>
      <w:r w:rsidR="002D25D3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 w:rsidR="001C2F64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prisoners of </w:t>
      </w:r>
      <w:r w:rsidR="00487C64" w:rsidRPr="2C140A82">
        <w:rPr>
          <w:rFonts w:ascii="Times New Roman" w:hAnsi="Times New Roman" w:cs="Times New Roman"/>
          <w:sz w:val="22"/>
          <w:szCs w:val="22"/>
          <w:lang w:val="en-US"/>
        </w:rPr>
        <w:t>war)</w:t>
      </w:r>
      <w:r w:rsidR="0082291F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as “Members of</w:t>
      </w:r>
      <w:r w:rsidR="00790815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armed forces</w:t>
      </w:r>
      <w:r w:rsidR="00EB55BD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/accompanying persons </w:t>
      </w:r>
      <w:r w:rsidR="00790815" w:rsidRPr="2C140A82">
        <w:rPr>
          <w:rFonts w:ascii="Times New Roman" w:hAnsi="Times New Roman" w:cs="Times New Roman"/>
          <w:sz w:val="22"/>
          <w:szCs w:val="22"/>
          <w:lang w:val="en-US"/>
        </w:rPr>
        <w:t>of a p</w:t>
      </w:r>
      <w:r w:rsidR="00EB55BD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arty </w:t>
      </w:r>
      <w:r w:rsidR="00CE4F8D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that have fallen into </w:t>
      </w:r>
      <w:r w:rsidR="00235C7F" w:rsidRPr="2C140A82">
        <w:rPr>
          <w:rFonts w:ascii="Times New Roman" w:hAnsi="Times New Roman" w:cs="Times New Roman"/>
          <w:sz w:val="22"/>
          <w:szCs w:val="22"/>
          <w:lang w:val="en-US"/>
        </w:rPr>
        <w:t>the power</w:t>
      </w:r>
      <w:r w:rsidR="00CE4F8D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of the enemy.” </w:t>
      </w:r>
      <w:r w:rsidR="00487C64" w:rsidRPr="2C140A82">
        <w:rPr>
          <w:rFonts w:ascii="Times New Roman" w:hAnsi="Times New Roman" w:cs="Times New Roman"/>
          <w:sz w:val="22"/>
          <w:szCs w:val="22"/>
          <w:lang w:val="en-US"/>
        </w:rPr>
        <w:t>In 1977, this definition was expande</w:t>
      </w:r>
      <w:r w:rsidR="00DD6707" w:rsidRPr="2C140A82">
        <w:rPr>
          <w:rFonts w:ascii="Times New Roman" w:hAnsi="Times New Roman" w:cs="Times New Roman"/>
          <w:sz w:val="22"/>
          <w:szCs w:val="22"/>
          <w:lang w:val="en-US"/>
        </w:rPr>
        <w:t>d to include</w:t>
      </w:r>
      <w:r w:rsidR="00F70731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7C3B56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inhabitants of </w:t>
      </w:r>
      <w:r w:rsidR="00C16402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non-occupied territory without proper forces and civilians that </w:t>
      </w:r>
      <w:r w:rsidR="006B09B5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are part of movements and uprisings. </w:t>
      </w:r>
      <w:r w:rsidR="00E97C6B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The convention’s purpose is to protect </w:t>
      </w:r>
      <w:bookmarkStart w:id="0" w:name="_Int_njvqraRg"/>
      <w:r w:rsidR="004D654C" w:rsidRPr="2C140A82">
        <w:rPr>
          <w:rFonts w:ascii="Times New Roman" w:hAnsi="Times New Roman" w:cs="Times New Roman"/>
          <w:sz w:val="22"/>
          <w:szCs w:val="22"/>
          <w:lang w:val="en-US"/>
        </w:rPr>
        <w:t>human</w:t>
      </w:r>
      <w:bookmarkEnd w:id="0"/>
      <w:r w:rsidR="004D654C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rig</w:t>
      </w:r>
      <w:r w:rsidR="00122C48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hts </w:t>
      </w:r>
      <w:r w:rsidR="00DE5C31" w:rsidRPr="2C140A82">
        <w:rPr>
          <w:rFonts w:ascii="Times New Roman" w:hAnsi="Times New Roman" w:cs="Times New Roman"/>
          <w:sz w:val="22"/>
          <w:szCs w:val="22"/>
          <w:lang w:val="en-US"/>
        </w:rPr>
        <w:t>of captured civilians and/or combatants</w:t>
      </w:r>
      <w:r w:rsidR="00A62928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. The term dates back to the 1600s with the concept and the practice dating back </w:t>
      </w:r>
      <w:r w:rsidR="65E05B13" w:rsidRPr="2C140A82">
        <w:rPr>
          <w:rFonts w:ascii="Times New Roman" w:hAnsi="Times New Roman" w:cs="Times New Roman"/>
          <w:sz w:val="22"/>
          <w:szCs w:val="22"/>
          <w:lang w:val="en-US"/>
        </w:rPr>
        <w:t>to</w:t>
      </w:r>
      <w:r w:rsidR="1301AE18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62928" w:rsidRPr="2C140A82">
        <w:rPr>
          <w:rFonts w:ascii="Times New Roman" w:hAnsi="Times New Roman" w:cs="Times New Roman"/>
          <w:sz w:val="22"/>
          <w:szCs w:val="22"/>
          <w:lang w:val="en-US"/>
        </w:rPr>
        <w:t>e</w:t>
      </w:r>
      <w:r w:rsidR="00480E16" w:rsidRPr="2C140A82">
        <w:rPr>
          <w:rFonts w:ascii="Times New Roman" w:hAnsi="Times New Roman" w:cs="Times New Roman"/>
          <w:sz w:val="22"/>
          <w:szCs w:val="22"/>
          <w:lang w:val="en-US"/>
        </w:rPr>
        <w:t>arlier in time</w:t>
      </w:r>
      <w:r w:rsidR="0044271F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being</w:t>
      </w:r>
      <w:r w:rsidR="00480E16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used as a war strategy.</w:t>
      </w:r>
      <w:r w:rsidR="0044271F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06C80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The purpose of the practice is to </w:t>
      </w:r>
      <w:r w:rsidR="00060590" w:rsidRPr="2C140A82">
        <w:rPr>
          <w:rFonts w:ascii="Times New Roman" w:hAnsi="Times New Roman" w:cs="Times New Roman"/>
          <w:sz w:val="22"/>
          <w:szCs w:val="22"/>
          <w:lang w:val="en-US"/>
        </w:rPr>
        <w:t>hold the armed military</w:t>
      </w:r>
      <w:r w:rsidR="00471531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forces</w:t>
      </w:r>
      <w:r w:rsidR="00060590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of the opposing </w:t>
      </w:r>
      <w:r w:rsidR="00471531" w:rsidRPr="2C140A82">
        <w:rPr>
          <w:rFonts w:ascii="Times New Roman" w:hAnsi="Times New Roman" w:cs="Times New Roman"/>
          <w:sz w:val="22"/>
          <w:szCs w:val="22"/>
          <w:lang w:val="en-US"/>
        </w:rPr>
        <w:t>party</w:t>
      </w:r>
      <w:r w:rsidR="00060590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to </w:t>
      </w:r>
      <w:r w:rsidR="00471531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isolate them from combatants and achieve military victory. </w:t>
      </w:r>
      <w:r w:rsidR="000906E9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However, due to the </w:t>
      </w:r>
      <w:r w:rsidR="33F6DC67" w:rsidRPr="2C140A82">
        <w:rPr>
          <w:rFonts w:ascii="Times New Roman" w:hAnsi="Times New Roman" w:cs="Times New Roman"/>
          <w:sz w:val="22"/>
          <w:szCs w:val="22"/>
          <w:lang w:val="en-US"/>
        </w:rPr>
        <w:t>ethnic</w:t>
      </w:r>
      <w:r w:rsidR="000906E9" w:rsidRPr="2C140A82">
        <w:rPr>
          <w:rFonts w:ascii="Times New Roman" w:hAnsi="Times New Roman" w:cs="Times New Roman"/>
          <w:sz w:val="22"/>
          <w:szCs w:val="22"/>
          <w:lang w:val="en-US"/>
        </w:rPr>
        <w:t>, religious or political reasons of war</w:t>
      </w:r>
      <w:r w:rsidR="00AD4D02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AD4D02" w:rsidRPr="2C140A82">
        <w:rPr>
          <w:rFonts w:ascii="Times New Roman" w:hAnsi="Times New Roman" w:cs="Times New Roman"/>
          <w:sz w:val="22"/>
          <w:szCs w:val="22"/>
          <w:lang w:val="en-US"/>
        </w:rPr>
        <w:t>PoWs</w:t>
      </w:r>
      <w:proofErr w:type="spellEnd"/>
      <w:r w:rsidR="00AD4D02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are highly </w:t>
      </w:r>
      <w:r w:rsidR="00FD7B97" w:rsidRPr="2C140A82">
        <w:rPr>
          <w:rFonts w:ascii="Times New Roman" w:hAnsi="Times New Roman" w:cs="Times New Roman"/>
          <w:sz w:val="22"/>
          <w:szCs w:val="22"/>
          <w:lang w:val="en-US"/>
        </w:rPr>
        <w:t>under</w:t>
      </w:r>
      <w:r w:rsidR="00CA597D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the risk of </w:t>
      </w:r>
      <w:r w:rsidR="00FD7B97" w:rsidRPr="2C140A82">
        <w:rPr>
          <w:rFonts w:ascii="Times New Roman" w:hAnsi="Times New Roman" w:cs="Times New Roman"/>
          <w:sz w:val="22"/>
          <w:szCs w:val="22"/>
          <w:lang w:val="en-US"/>
        </w:rPr>
        <w:t>being harmed and treated inhumanely by their captors. The social hostility between two opposing forces</w:t>
      </w:r>
      <w:r w:rsidR="00245A42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can cause the captors</w:t>
      </w:r>
      <w:r w:rsidR="00993F25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to torture, </w:t>
      </w:r>
      <w:r w:rsidR="00EB7383" w:rsidRPr="2C140A82">
        <w:rPr>
          <w:rFonts w:ascii="Times New Roman" w:hAnsi="Times New Roman" w:cs="Times New Roman"/>
          <w:sz w:val="22"/>
          <w:szCs w:val="22"/>
          <w:lang w:val="en-US"/>
        </w:rPr>
        <w:t>ph</w:t>
      </w:r>
      <w:r w:rsidR="003372ED" w:rsidRPr="2C140A82">
        <w:rPr>
          <w:rFonts w:ascii="Times New Roman" w:hAnsi="Times New Roman" w:cs="Times New Roman"/>
          <w:sz w:val="22"/>
          <w:szCs w:val="22"/>
          <w:lang w:val="en-US"/>
        </w:rPr>
        <w:t>ys</w:t>
      </w:r>
      <w:r w:rsidR="00EB7383" w:rsidRPr="2C140A82">
        <w:rPr>
          <w:rFonts w:ascii="Times New Roman" w:hAnsi="Times New Roman" w:cs="Times New Roman"/>
          <w:sz w:val="22"/>
          <w:szCs w:val="22"/>
          <w:lang w:val="en-US"/>
        </w:rPr>
        <w:t>ically</w:t>
      </w:r>
      <w:r w:rsidR="00E54CF8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and mentally harm, rape</w:t>
      </w:r>
      <w:r w:rsidR="004E7094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and not provide basic human rights like appropriate shelter, food</w:t>
      </w:r>
      <w:r w:rsidR="00EB7383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654A7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or </w:t>
      </w:r>
      <w:r w:rsidR="005654A7" w:rsidRPr="00D8649E">
        <w:rPr>
          <w:rFonts w:ascii="Times New Roman" w:hAnsi="Times New Roman" w:cs="Times New Roman"/>
          <w:sz w:val="22"/>
          <w:szCs w:val="22"/>
          <w:lang w:val="en-US"/>
        </w:rPr>
        <w:t>clothing</w:t>
      </w:r>
      <w:r w:rsidR="005654A7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bookmarkStart w:id="1" w:name="_Int_gkiXnpKp"/>
      <w:r w:rsidR="003372ED" w:rsidRPr="2C140A82">
        <w:rPr>
          <w:rFonts w:ascii="Times New Roman" w:hAnsi="Times New Roman" w:cs="Times New Roman"/>
          <w:sz w:val="22"/>
          <w:szCs w:val="22"/>
          <w:lang w:val="en-US"/>
        </w:rPr>
        <w:t>Therefore</w:t>
      </w:r>
      <w:bookmarkEnd w:id="1"/>
      <w:r w:rsidR="003372ED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there have been several attempts </w:t>
      </w:r>
      <w:r w:rsidR="00AF5996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to disable barbaric and inhumane war internationally. </w:t>
      </w:r>
      <w:r w:rsidR="006625BF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proofErr w:type="spellStart"/>
      <w:r w:rsidR="006625BF" w:rsidRPr="2C140A82">
        <w:rPr>
          <w:rFonts w:ascii="Times New Roman" w:hAnsi="Times New Roman" w:cs="Times New Roman"/>
          <w:sz w:val="22"/>
          <w:szCs w:val="22"/>
          <w:lang w:val="en-US"/>
        </w:rPr>
        <w:t>Lieber</w:t>
      </w:r>
      <w:proofErr w:type="spellEnd"/>
      <w:r w:rsidR="006625BF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158D18BE" w:rsidRPr="2C140A82">
        <w:rPr>
          <w:rFonts w:ascii="Times New Roman" w:hAnsi="Times New Roman" w:cs="Times New Roman"/>
          <w:sz w:val="22"/>
          <w:szCs w:val="22"/>
          <w:lang w:val="en-US"/>
        </w:rPr>
        <w:t>Instructions</w:t>
      </w:r>
      <w:r w:rsidR="006625BF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and </w:t>
      </w:r>
      <w:proofErr w:type="spellStart"/>
      <w:r w:rsidR="006625BF" w:rsidRPr="2C140A82">
        <w:rPr>
          <w:rFonts w:ascii="Times New Roman" w:hAnsi="Times New Roman" w:cs="Times New Roman"/>
          <w:sz w:val="22"/>
          <w:szCs w:val="22"/>
          <w:lang w:val="en-US"/>
        </w:rPr>
        <w:t>Hauber</w:t>
      </w:r>
      <w:proofErr w:type="spellEnd"/>
      <w:r w:rsidR="006625BF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9239ED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Convention </w:t>
      </w:r>
      <w:bookmarkStart w:id="2" w:name="_Int_DgyJYPq2"/>
      <w:r w:rsidR="009239ED" w:rsidRPr="2C140A82">
        <w:rPr>
          <w:rFonts w:ascii="Times New Roman" w:hAnsi="Times New Roman" w:cs="Times New Roman"/>
          <w:sz w:val="22"/>
          <w:szCs w:val="22"/>
          <w:lang w:val="en-US"/>
        </w:rPr>
        <w:t>lead</w:t>
      </w:r>
      <w:bookmarkEnd w:id="2"/>
      <w:r w:rsidR="009239ED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to The Geneva Convention which all discuss the ethics of war</w:t>
      </w:r>
      <w:r w:rsidR="005E7D19" w:rsidRPr="2C140A82">
        <w:rPr>
          <w:rFonts w:ascii="Times New Roman" w:hAnsi="Times New Roman" w:cs="Times New Roman"/>
          <w:sz w:val="22"/>
          <w:szCs w:val="22"/>
          <w:lang w:val="en-US"/>
        </w:rPr>
        <w:t>, what should be legal and what should be considered a</w:t>
      </w:r>
      <w:r w:rsidR="00327A93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war crime and </w:t>
      </w:r>
      <w:r w:rsidR="004C2229" w:rsidRPr="2C140A82">
        <w:rPr>
          <w:rFonts w:ascii="Times New Roman" w:hAnsi="Times New Roman" w:cs="Times New Roman"/>
          <w:sz w:val="22"/>
          <w:szCs w:val="22"/>
          <w:lang w:val="en-US"/>
        </w:rPr>
        <w:t>puts regulations internation</w:t>
      </w:r>
      <w:r w:rsidR="00F20C0A" w:rsidRPr="2C140A82">
        <w:rPr>
          <w:rFonts w:ascii="Times New Roman" w:hAnsi="Times New Roman" w:cs="Times New Roman"/>
          <w:sz w:val="22"/>
          <w:szCs w:val="22"/>
          <w:lang w:val="en-US"/>
        </w:rPr>
        <w:t>ally</w:t>
      </w:r>
      <w:r w:rsidR="00327A93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to protect the bystanders of both sides and keeping </w:t>
      </w:r>
      <w:r w:rsidR="002F5BA2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a civil environment. </w:t>
      </w:r>
      <w:r w:rsidR="00B9575C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The Third Geneva Convention focuses </w:t>
      </w:r>
      <w:r w:rsidR="2A67A487" w:rsidRPr="2C140A82">
        <w:rPr>
          <w:rFonts w:ascii="Times New Roman" w:hAnsi="Times New Roman" w:cs="Times New Roman"/>
          <w:sz w:val="22"/>
          <w:szCs w:val="22"/>
          <w:lang w:val="en-US"/>
        </w:rPr>
        <w:t>on</w:t>
      </w:r>
      <w:r w:rsidR="00B9575C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the topic of prisoners of</w:t>
      </w:r>
      <w:r w:rsidR="004C2229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war</w:t>
      </w:r>
      <w:r w:rsidR="00F20C0A" w:rsidRPr="2C140A82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1465AB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This convention’s purpose overall is to </w:t>
      </w:r>
      <w:r w:rsidR="00122116" w:rsidRPr="2C140A82">
        <w:rPr>
          <w:rFonts w:ascii="Times New Roman" w:hAnsi="Times New Roman" w:cs="Times New Roman"/>
          <w:sz w:val="22"/>
          <w:szCs w:val="22"/>
          <w:lang w:val="en-US"/>
        </w:rPr>
        <w:t>pr</w:t>
      </w:r>
      <w:r w:rsidR="007746F0" w:rsidRPr="2C140A82">
        <w:rPr>
          <w:rFonts w:ascii="Times New Roman" w:hAnsi="Times New Roman" w:cs="Times New Roman"/>
          <w:sz w:val="22"/>
          <w:szCs w:val="22"/>
          <w:lang w:val="en-US"/>
        </w:rPr>
        <w:t>ot</w:t>
      </w:r>
      <w:r w:rsidR="00122116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ect </w:t>
      </w:r>
      <w:r w:rsidR="00B52D7A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the rights of </w:t>
      </w:r>
      <w:proofErr w:type="spellStart"/>
      <w:r w:rsidR="00122116" w:rsidRPr="2C140A82">
        <w:rPr>
          <w:rFonts w:ascii="Times New Roman" w:hAnsi="Times New Roman" w:cs="Times New Roman"/>
          <w:sz w:val="22"/>
          <w:szCs w:val="22"/>
          <w:lang w:val="en-US"/>
        </w:rPr>
        <w:t>PoWs</w:t>
      </w:r>
      <w:proofErr w:type="spellEnd"/>
      <w:r w:rsidR="00122116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so the tragedies that captured citizens went through in the past in wars like the World Wars </w:t>
      </w:r>
      <w:r w:rsidR="007746F0" w:rsidRPr="2C140A82">
        <w:rPr>
          <w:rFonts w:ascii="Times New Roman" w:hAnsi="Times New Roman" w:cs="Times New Roman"/>
          <w:sz w:val="22"/>
          <w:szCs w:val="22"/>
          <w:lang w:val="en-US"/>
        </w:rPr>
        <w:t>can be avoided.</w:t>
      </w:r>
      <w:r w:rsidR="00B52D7A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412C56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Despite the </w:t>
      </w:r>
      <w:r w:rsidR="63965910" w:rsidRPr="2C140A82">
        <w:rPr>
          <w:rFonts w:ascii="Times New Roman" w:hAnsi="Times New Roman" w:cs="Times New Roman"/>
          <w:sz w:val="22"/>
          <w:szCs w:val="22"/>
          <w:lang w:val="en-US"/>
        </w:rPr>
        <w:t>precautions</w:t>
      </w:r>
      <w:r w:rsidR="00412C56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and regulations</w:t>
      </w:r>
      <w:r w:rsidR="00F1215D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of these conventions, we have seen that even </w:t>
      </w:r>
      <w:r w:rsidR="0065147A" w:rsidRPr="2C140A82">
        <w:rPr>
          <w:rFonts w:ascii="Times New Roman" w:hAnsi="Times New Roman" w:cs="Times New Roman"/>
          <w:sz w:val="22"/>
          <w:szCs w:val="22"/>
          <w:lang w:val="en-US"/>
        </w:rPr>
        <w:t>in</w:t>
      </w:r>
      <w:r w:rsidR="00F1215D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the current years </w:t>
      </w:r>
      <w:r w:rsidR="000D592C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with the </w:t>
      </w:r>
      <w:r w:rsidR="0A4EE80B" w:rsidRPr="2C140A82">
        <w:rPr>
          <w:rFonts w:ascii="Times New Roman" w:hAnsi="Times New Roman" w:cs="Times New Roman"/>
          <w:sz w:val="22"/>
          <w:szCs w:val="22"/>
          <w:lang w:val="en-US"/>
        </w:rPr>
        <w:t>Ukraine</w:t>
      </w:r>
      <w:r w:rsidR="000D592C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-Russia war and Palestine- Israel war that countries do not obey the Conventions </w:t>
      </w:r>
      <w:r w:rsidR="0065147A" w:rsidRPr="2C140A82">
        <w:rPr>
          <w:rFonts w:ascii="Times New Roman" w:hAnsi="Times New Roman" w:cs="Times New Roman"/>
          <w:sz w:val="22"/>
          <w:szCs w:val="22"/>
          <w:lang w:val="en-US"/>
        </w:rPr>
        <w:t>due to several reasons</w:t>
      </w:r>
      <w:r w:rsidR="0047283A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and inhumane acts are done in wars</w:t>
      </w:r>
      <w:r w:rsidR="00BF1815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BF1815" w:rsidRPr="2C140A82">
        <w:rPr>
          <w:rFonts w:ascii="Times New Roman" w:hAnsi="Times New Roman" w:cs="Times New Roman"/>
          <w:sz w:val="22"/>
          <w:szCs w:val="22"/>
          <w:lang w:val="en-US"/>
        </w:rPr>
        <w:t>PoWs</w:t>
      </w:r>
      <w:proofErr w:type="spellEnd"/>
      <w:r w:rsidR="00BF1815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are not treated the way they </w:t>
      </w:r>
      <w:r w:rsidR="00EF6889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are </w:t>
      </w:r>
      <w:r w:rsidR="01F28BDC" w:rsidRPr="2C140A82">
        <w:rPr>
          <w:rFonts w:ascii="Times New Roman" w:hAnsi="Times New Roman" w:cs="Times New Roman"/>
          <w:sz w:val="22"/>
          <w:szCs w:val="22"/>
          <w:lang w:val="en-US"/>
        </w:rPr>
        <w:t>mean</w:t>
      </w:r>
      <w:r w:rsidR="125333AD" w:rsidRPr="2C140A82">
        <w:rPr>
          <w:rFonts w:ascii="Times New Roman" w:hAnsi="Times New Roman" w:cs="Times New Roman"/>
          <w:sz w:val="22"/>
          <w:szCs w:val="22"/>
          <w:lang w:val="en-US"/>
        </w:rPr>
        <w:t>t</w:t>
      </w:r>
      <w:r w:rsidR="00EF6889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to and their rights are being taken away actively.</w:t>
      </w:r>
    </w:p>
    <w:p w14:paraId="15ABC66F" w14:textId="1D54D465" w:rsidR="404A0432" w:rsidRDefault="404A0432" w:rsidP="2C140A8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 The current situation of the Palestinian-Israeli war shows that the Geneva Convention by </w:t>
      </w:r>
      <w:r w:rsidR="3AB3C24C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itself is not enough to protect prisoners of war, as the regulations are being heavily </w:t>
      </w:r>
      <w:r w:rsidR="3ED4A691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violated by Israel against Palestinian combaters and citizens. </w:t>
      </w:r>
      <w:r w:rsidR="772FA306" w:rsidRPr="2C140A82">
        <w:rPr>
          <w:rFonts w:ascii="Times New Roman" w:hAnsi="Times New Roman" w:cs="Times New Roman"/>
          <w:sz w:val="22"/>
          <w:szCs w:val="22"/>
          <w:lang w:val="en-US"/>
        </w:rPr>
        <w:t>Israel has captured many Palestinians for illegitimate reasons and have punished them without courting or</w:t>
      </w:r>
      <w:r w:rsidR="22FD815D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with</w:t>
      </w:r>
      <w:r w:rsidR="772FA306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heavily biased courting with u</w:t>
      </w:r>
      <w:r w:rsidR="0911BF5E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nfair </w:t>
      </w:r>
      <w:r w:rsidR="19AB1E52" w:rsidRPr="2C140A82">
        <w:rPr>
          <w:rFonts w:ascii="Times New Roman" w:hAnsi="Times New Roman" w:cs="Times New Roman"/>
          <w:sz w:val="22"/>
          <w:szCs w:val="22"/>
          <w:lang w:val="en-US"/>
        </w:rPr>
        <w:t>sentences for non</w:t>
      </w:r>
      <w:r w:rsidR="0252B447" w:rsidRPr="2C140A82">
        <w:rPr>
          <w:rFonts w:ascii="Times New Roman" w:hAnsi="Times New Roman" w:cs="Times New Roman"/>
          <w:sz w:val="22"/>
          <w:szCs w:val="22"/>
          <w:lang w:val="en-US"/>
        </w:rPr>
        <w:t>-</w:t>
      </w:r>
      <w:r w:rsidR="19AB1E52" w:rsidRPr="2C140A82">
        <w:rPr>
          <w:rFonts w:ascii="Times New Roman" w:hAnsi="Times New Roman" w:cs="Times New Roman"/>
          <w:sz w:val="22"/>
          <w:szCs w:val="22"/>
          <w:lang w:val="en-US"/>
        </w:rPr>
        <w:t>relevant offenses like ‘rock throwing’</w:t>
      </w:r>
      <w:r w:rsidR="5E155DE3" w:rsidRPr="2C140A82">
        <w:rPr>
          <w:rFonts w:ascii="Times New Roman" w:hAnsi="Times New Roman" w:cs="Times New Roman"/>
          <w:sz w:val="22"/>
          <w:szCs w:val="22"/>
          <w:lang w:val="en-US"/>
        </w:rPr>
        <w:t>. Most are caught without offences through random arrest operations</w:t>
      </w:r>
      <w:r w:rsidR="19AB1E52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71B430B2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Despite this fact, Israeli captors heavily and unfairly punish their prisoners with physical, psychological and </w:t>
      </w:r>
      <w:r w:rsidR="1326F5D5" w:rsidRPr="2C140A82">
        <w:rPr>
          <w:rFonts w:ascii="Times New Roman" w:hAnsi="Times New Roman" w:cs="Times New Roman"/>
          <w:sz w:val="22"/>
          <w:szCs w:val="22"/>
          <w:lang w:val="en-US"/>
        </w:rPr>
        <w:t>sexual torture</w:t>
      </w:r>
      <w:r w:rsidR="735C8773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in forms of rape, beating, stripping and verbal abuse. The Geneva Convention states that </w:t>
      </w:r>
      <w:r w:rsidR="4B1F3AA6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violence </w:t>
      </w:r>
      <w:r w:rsidR="5C4D960A" w:rsidRPr="2C140A82">
        <w:rPr>
          <w:rFonts w:ascii="Times New Roman" w:hAnsi="Times New Roman" w:cs="Times New Roman"/>
          <w:sz w:val="22"/>
          <w:szCs w:val="22"/>
          <w:lang w:val="en-US"/>
        </w:rPr>
        <w:t>against</w:t>
      </w:r>
      <w:r w:rsidR="4B1F3AA6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3CFE0F48" w:rsidRPr="2C140A82">
        <w:rPr>
          <w:rFonts w:ascii="Times New Roman" w:hAnsi="Times New Roman" w:cs="Times New Roman"/>
          <w:sz w:val="22"/>
          <w:szCs w:val="22"/>
          <w:lang w:val="en-US"/>
        </w:rPr>
        <w:t>combatants</w:t>
      </w:r>
      <w:r w:rsidR="4B1F3AA6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can only be done if they are not captured. </w:t>
      </w:r>
      <w:r w:rsidR="165EFA48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After imprisonment, the only applicable punishments are fines, </w:t>
      </w:r>
      <w:r w:rsidR="44A53034" w:rsidRPr="2C140A82">
        <w:rPr>
          <w:rFonts w:ascii="Times New Roman" w:hAnsi="Times New Roman" w:cs="Times New Roman"/>
          <w:sz w:val="22"/>
          <w:szCs w:val="22"/>
          <w:lang w:val="en-US"/>
        </w:rPr>
        <w:t>privilege</w:t>
      </w:r>
      <w:r w:rsidR="165EFA48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discontinuations, fatigue </w:t>
      </w:r>
      <w:r w:rsidR="17435F08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duties and </w:t>
      </w:r>
      <w:r w:rsidR="42340033" w:rsidRPr="2C140A82">
        <w:rPr>
          <w:rFonts w:ascii="Times New Roman" w:hAnsi="Times New Roman" w:cs="Times New Roman"/>
          <w:sz w:val="22"/>
          <w:szCs w:val="22"/>
          <w:lang w:val="en-US"/>
        </w:rPr>
        <w:t>confinement</w:t>
      </w:r>
      <w:r w:rsidR="17435F08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. All forms of torture and group punishment </w:t>
      </w:r>
      <w:r w:rsidR="20D4DF7E" w:rsidRPr="2C140A82">
        <w:rPr>
          <w:rFonts w:ascii="Times New Roman" w:hAnsi="Times New Roman" w:cs="Times New Roman"/>
          <w:sz w:val="22"/>
          <w:szCs w:val="22"/>
          <w:lang w:val="en-US"/>
        </w:rPr>
        <w:t>are</w:t>
      </w:r>
      <w:r w:rsidR="17435F08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forbidden. </w:t>
      </w:r>
      <w:r w:rsidR="055161BD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Through the </w:t>
      </w:r>
      <w:r w:rsidR="09D90EBD" w:rsidRPr="2C140A82">
        <w:rPr>
          <w:rFonts w:ascii="Times New Roman" w:hAnsi="Times New Roman" w:cs="Times New Roman"/>
          <w:sz w:val="22"/>
          <w:szCs w:val="22"/>
          <w:lang w:val="en-US"/>
        </w:rPr>
        <w:t>stretching</w:t>
      </w:r>
      <w:r w:rsidR="055161BD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and disobedien</w:t>
      </w:r>
      <w:r w:rsidR="12098486" w:rsidRPr="2C140A82">
        <w:rPr>
          <w:rFonts w:ascii="Times New Roman" w:hAnsi="Times New Roman" w:cs="Times New Roman"/>
          <w:sz w:val="22"/>
          <w:szCs w:val="22"/>
          <w:lang w:val="en-US"/>
        </w:rPr>
        <w:t>ce</w:t>
      </w:r>
      <w:r w:rsidR="055161BD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to the articles, Israel </w:t>
      </w:r>
      <w:r w:rsidR="625419F2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tortures their prisoners in captivity. </w:t>
      </w:r>
      <w:r w:rsidR="2CB5EFA5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The main issue in the treatment of </w:t>
      </w:r>
      <w:proofErr w:type="spellStart"/>
      <w:r w:rsidR="2CB5EFA5" w:rsidRPr="2C140A82">
        <w:rPr>
          <w:rFonts w:ascii="Times New Roman" w:hAnsi="Times New Roman" w:cs="Times New Roman"/>
          <w:sz w:val="22"/>
          <w:szCs w:val="22"/>
          <w:lang w:val="en-US"/>
        </w:rPr>
        <w:t>PoWs</w:t>
      </w:r>
      <w:proofErr w:type="spellEnd"/>
      <w:r w:rsidR="2CB5EFA5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comes in the ignorance of basic human rights by captors. </w:t>
      </w:r>
      <w:r w:rsidR="6E5D346A" w:rsidRPr="2C140A82">
        <w:rPr>
          <w:rFonts w:ascii="Times New Roman" w:hAnsi="Times New Roman" w:cs="Times New Roman"/>
          <w:sz w:val="22"/>
          <w:szCs w:val="22"/>
          <w:lang w:val="en-US"/>
        </w:rPr>
        <w:t>Palestinian captives are not fed properly, given</w:t>
      </w:r>
      <w:r w:rsidR="43E68037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non-habitable spaces to </w:t>
      </w:r>
      <w:r w:rsidR="5CEF5321" w:rsidRPr="2C140A82">
        <w:rPr>
          <w:rFonts w:ascii="Times New Roman" w:hAnsi="Times New Roman" w:cs="Times New Roman"/>
          <w:sz w:val="22"/>
          <w:szCs w:val="22"/>
          <w:lang w:val="en-US"/>
        </w:rPr>
        <w:t>accommodate</w:t>
      </w:r>
      <w:r w:rsidR="43E68037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in and are not given proper medical care. </w:t>
      </w:r>
      <w:r w:rsidR="33BF7E1E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This treatment is not only against the Geneva Convention, </w:t>
      </w:r>
      <w:r w:rsidR="5455C0D8" w:rsidRPr="2C140A82">
        <w:rPr>
          <w:rFonts w:ascii="Times New Roman" w:hAnsi="Times New Roman" w:cs="Times New Roman"/>
          <w:sz w:val="22"/>
          <w:szCs w:val="22"/>
          <w:lang w:val="en-US"/>
        </w:rPr>
        <w:t>but also</w:t>
      </w:r>
      <w:r w:rsidR="574EB3EE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33BF7E1E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against human rights. </w:t>
      </w:r>
      <w:r w:rsidR="60704A1E" w:rsidRPr="2C140A82">
        <w:rPr>
          <w:rFonts w:ascii="Times New Roman" w:hAnsi="Times New Roman" w:cs="Times New Roman"/>
          <w:sz w:val="22"/>
          <w:szCs w:val="22"/>
          <w:lang w:val="en-US"/>
        </w:rPr>
        <w:t>This and many other factors proven by Palestinian escapees and monitoring organizations</w:t>
      </w:r>
      <w:r w:rsidR="30F934BF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show that the Geneva Convention is actively being </w:t>
      </w:r>
      <w:r w:rsidR="635B22F7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breached </w:t>
      </w:r>
      <w:r w:rsidR="30F934BF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by </w:t>
      </w:r>
      <w:r w:rsidR="75B14587" w:rsidRPr="2C140A82">
        <w:rPr>
          <w:rFonts w:ascii="Times New Roman" w:hAnsi="Times New Roman" w:cs="Times New Roman"/>
          <w:sz w:val="22"/>
          <w:szCs w:val="22"/>
          <w:lang w:val="en-US"/>
        </w:rPr>
        <w:t>governmen</w:t>
      </w:r>
      <w:r w:rsidR="30F934BF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ts like Israel that have technically </w:t>
      </w:r>
      <w:r w:rsidR="23E7C8F2" w:rsidRPr="2C140A82">
        <w:rPr>
          <w:rFonts w:ascii="Times New Roman" w:hAnsi="Times New Roman" w:cs="Times New Roman"/>
          <w:sz w:val="22"/>
          <w:szCs w:val="22"/>
          <w:lang w:val="en-US"/>
        </w:rPr>
        <w:t>accepted the convention</w:t>
      </w:r>
      <w:r w:rsidR="0BC7CE3C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like all other countries.</w:t>
      </w:r>
    </w:p>
    <w:p w14:paraId="18EED623" w14:textId="34DA20DF" w:rsidR="23E7C8F2" w:rsidRDefault="23E7C8F2" w:rsidP="2C140A8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Organizations like the ICRC has acknowledged the wa</w:t>
      </w:r>
      <w:r w:rsidR="56F106A4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r crimes </w:t>
      </w:r>
      <w:r w:rsidR="35B5AA9A" w:rsidRPr="2C140A82">
        <w:rPr>
          <w:rFonts w:ascii="Times New Roman" w:hAnsi="Times New Roman" w:cs="Times New Roman"/>
          <w:sz w:val="22"/>
          <w:szCs w:val="22"/>
          <w:lang w:val="en-US"/>
        </w:rPr>
        <w:t>committed</w:t>
      </w:r>
      <w:r w:rsidR="56F106A4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by </w:t>
      </w:r>
      <w:r w:rsidR="03F53D82" w:rsidRPr="2C140A82">
        <w:rPr>
          <w:rFonts w:ascii="Times New Roman" w:hAnsi="Times New Roman" w:cs="Times New Roman"/>
          <w:sz w:val="22"/>
          <w:szCs w:val="22"/>
          <w:lang w:val="en-US"/>
        </w:rPr>
        <w:t>Israel,</w:t>
      </w:r>
      <w:r w:rsidR="56F106A4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5DB28CDD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yet their current aid is not even close to enough compared to the scale of the conflict between the two countries. </w:t>
      </w:r>
      <w:r w:rsidR="7ED9CC57" w:rsidRPr="2C140A82">
        <w:rPr>
          <w:rFonts w:ascii="Times New Roman" w:hAnsi="Times New Roman" w:cs="Times New Roman"/>
          <w:sz w:val="22"/>
          <w:szCs w:val="22"/>
          <w:lang w:val="en-US"/>
        </w:rPr>
        <w:t>Other non-governmental organizations like HRC and Amnesty International have helped in protesting against Israel and documentin</w:t>
      </w:r>
      <w:r w:rsidR="263DCFE5" w:rsidRPr="2C140A82">
        <w:rPr>
          <w:rFonts w:ascii="Times New Roman" w:hAnsi="Times New Roman" w:cs="Times New Roman"/>
          <w:sz w:val="22"/>
          <w:szCs w:val="22"/>
          <w:lang w:val="en-US"/>
        </w:rPr>
        <w:t>g</w:t>
      </w:r>
      <w:r w:rsidR="7ED9CC57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in detail and calling fo</w:t>
      </w:r>
      <w:r w:rsidR="7DC81E39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r ceasefire. </w:t>
      </w:r>
      <w:bookmarkStart w:id="3" w:name="_Int_jVslx2ne"/>
      <w:r w:rsidR="7DC81E39" w:rsidRPr="2C140A82">
        <w:rPr>
          <w:rFonts w:ascii="Times New Roman" w:hAnsi="Times New Roman" w:cs="Times New Roman"/>
          <w:sz w:val="22"/>
          <w:szCs w:val="22"/>
          <w:lang w:val="en-US"/>
        </w:rPr>
        <w:t>United</w:t>
      </w:r>
      <w:bookmarkEnd w:id="3"/>
      <w:r w:rsidR="7DC81E39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Nations </w:t>
      </w:r>
      <w:r w:rsidR="4C25F650" w:rsidRPr="2C140A82">
        <w:rPr>
          <w:rFonts w:ascii="Times New Roman" w:hAnsi="Times New Roman" w:cs="Times New Roman"/>
          <w:sz w:val="22"/>
          <w:szCs w:val="22"/>
          <w:lang w:val="en-US"/>
        </w:rPr>
        <w:t>has</w:t>
      </w:r>
      <w:r w:rsidR="7DC81E39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proven to be the most </w:t>
      </w:r>
      <w:r w:rsidR="7DC81E39" w:rsidRPr="2C140A82">
        <w:rPr>
          <w:rFonts w:ascii="Times New Roman" w:hAnsi="Times New Roman" w:cs="Times New Roman"/>
          <w:sz w:val="22"/>
          <w:szCs w:val="22"/>
          <w:lang w:val="en-US"/>
        </w:rPr>
        <w:lastRenderedPageBreak/>
        <w:t xml:space="preserve">effective with the call for </w:t>
      </w:r>
      <w:r w:rsidR="0016DFFD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ceasefire and increase in aid. Considering the current state of the war, it is clear that the real solution </w:t>
      </w:r>
      <w:r w:rsidR="221F3DD8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to stopping the abuse of prisoners of war </w:t>
      </w:r>
      <w:r w:rsidR="0016DFFD" w:rsidRPr="2C140A82">
        <w:rPr>
          <w:rFonts w:ascii="Times New Roman" w:hAnsi="Times New Roman" w:cs="Times New Roman"/>
          <w:sz w:val="22"/>
          <w:szCs w:val="22"/>
          <w:lang w:val="en-US"/>
        </w:rPr>
        <w:t>would li</w:t>
      </w:r>
      <w:r w:rsidR="36CB0A8A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e not only in ceasefire and aid support, but also in </w:t>
      </w:r>
      <w:r w:rsidR="33B3067D" w:rsidRPr="2C140A82">
        <w:rPr>
          <w:rFonts w:ascii="Times New Roman" w:hAnsi="Times New Roman" w:cs="Times New Roman"/>
          <w:sz w:val="22"/>
          <w:szCs w:val="22"/>
          <w:lang w:val="en-US"/>
        </w:rPr>
        <w:t>acknowledging and forbidding the violations of the Geneva Convention and giving the necessary response to the violator according to inter</w:t>
      </w:r>
      <w:r w:rsidR="61FB2338" w:rsidRPr="2C140A82">
        <w:rPr>
          <w:rFonts w:ascii="Times New Roman" w:hAnsi="Times New Roman" w:cs="Times New Roman"/>
          <w:sz w:val="22"/>
          <w:szCs w:val="22"/>
          <w:lang w:val="en-US"/>
        </w:rPr>
        <w:t>national law. This fact applies not only to the current Palestinian- Israeli war bu</w:t>
      </w:r>
      <w:r w:rsidR="0EE80B9D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t to all wars that may occur. The Geneva Convention, especially the third </w:t>
      </w:r>
      <w:r w:rsidR="3FCD6B2E" w:rsidRPr="2C140A82">
        <w:rPr>
          <w:rFonts w:ascii="Times New Roman" w:hAnsi="Times New Roman" w:cs="Times New Roman"/>
          <w:sz w:val="22"/>
          <w:szCs w:val="22"/>
          <w:lang w:val="en-US"/>
        </w:rPr>
        <w:t>convention,</w:t>
      </w:r>
      <w:r w:rsidR="0EE80B9D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covers all aspects of prisoners of war success</w:t>
      </w:r>
      <w:r w:rsidR="776DC2F3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fully. It is up to organizations and </w:t>
      </w:r>
      <w:bookmarkStart w:id="4" w:name="_Int_OSEsdbl7"/>
      <w:r w:rsidR="776DC2F3" w:rsidRPr="2C140A82">
        <w:rPr>
          <w:rFonts w:ascii="Times New Roman" w:hAnsi="Times New Roman" w:cs="Times New Roman"/>
          <w:sz w:val="22"/>
          <w:szCs w:val="22"/>
          <w:lang w:val="en-US"/>
        </w:rPr>
        <w:t>United</w:t>
      </w:r>
      <w:bookmarkEnd w:id="4"/>
      <w:r w:rsidR="776DC2F3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Nations to act upon the convention and international law properly</w:t>
      </w:r>
      <w:r w:rsidR="3829D266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2B8A4756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All nations should be encouraged to </w:t>
      </w:r>
      <w:r w:rsidR="00334A8C">
        <w:rPr>
          <w:rFonts w:ascii="Times New Roman" w:hAnsi="Times New Roman" w:cs="Times New Roman"/>
          <w:sz w:val="22"/>
          <w:szCs w:val="22"/>
          <w:lang w:val="en-US"/>
        </w:rPr>
        <w:t>help</w:t>
      </w:r>
      <w:r w:rsidR="2B8A4756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NGO’s or their own organizations to bring justice to prisoners of war, especiall</w:t>
      </w:r>
      <w:r w:rsidR="35D2CD27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y countries like the USA who have either stayed silent or sided with the dominant party in the recent </w:t>
      </w:r>
      <w:r w:rsidR="6BC2BF55" w:rsidRPr="2C140A82">
        <w:rPr>
          <w:rFonts w:ascii="Times New Roman" w:hAnsi="Times New Roman" w:cs="Times New Roman"/>
          <w:sz w:val="22"/>
          <w:szCs w:val="22"/>
          <w:lang w:val="en-US"/>
        </w:rPr>
        <w:t>wars yet</w:t>
      </w:r>
      <w:r w:rsidR="35D2CD27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could significantly help with </w:t>
      </w:r>
      <w:r w:rsidR="00F8527B">
        <w:rPr>
          <w:rFonts w:ascii="Times New Roman" w:hAnsi="Times New Roman" w:cs="Times New Roman"/>
          <w:sz w:val="22"/>
          <w:szCs w:val="22"/>
          <w:lang w:val="en-US"/>
        </w:rPr>
        <w:t xml:space="preserve">providing justice. </w:t>
      </w:r>
      <w:r w:rsidR="6FE90755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Documentations by </w:t>
      </w:r>
      <w:r w:rsidR="2FFF19BA" w:rsidRPr="2C140A82">
        <w:rPr>
          <w:rFonts w:ascii="Times New Roman" w:hAnsi="Times New Roman" w:cs="Times New Roman"/>
          <w:sz w:val="22"/>
          <w:szCs w:val="22"/>
          <w:lang w:val="en-US"/>
        </w:rPr>
        <w:t>informative</w:t>
      </w:r>
      <w:r w:rsidR="6FE90755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forces like NGOs should also be moderated and supported as well. The war </w:t>
      </w:r>
      <w:r w:rsidR="1394148D" w:rsidRPr="2C140A82">
        <w:rPr>
          <w:rFonts w:ascii="Times New Roman" w:hAnsi="Times New Roman" w:cs="Times New Roman"/>
          <w:sz w:val="22"/>
          <w:szCs w:val="22"/>
          <w:lang w:val="en-US"/>
        </w:rPr>
        <w:t>in Gaza and other significant wars have shown that protecting war prisoners can be done by firstly identifying issues through moderating the opposing forces and misin</w:t>
      </w:r>
      <w:r w:rsidR="4C568DE1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formation or biased information should not be spread. </w:t>
      </w:r>
      <w:r w:rsidR="7AEE2659" w:rsidRPr="2C140A82">
        <w:rPr>
          <w:rFonts w:ascii="Times New Roman" w:hAnsi="Times New Roman" w:cs="Times New Roman"/>
          <w:sz w:val="22"/>
          <w:szCs w:val="22"/>
          <w:lang w:val="en-US"/>
        </w:rPr>
        <w:t>During wars, countries should all follow the Geneva Convention and behave according to human rights. Prisoners sh</w:t>
      </w:r>
      <w:r w:rsidR="1A404FE5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ould be provided basic human needs and </w:t>
      </w:r>
      <w:r w:rsidR="6F3E033E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nations should not be allowed to stretch the limitations of the convention. Being </w:t>
      </w:r>
      <w:r w:rsidR="5E909721" w:rsidRPr="2C140A82">
        <w:rPr>
          <w:rFonts w:ascii="Times New Roman" w:hAnsi="Times New Roman" w:cs="Times New Roman"/>
          <w:sz w:val="22"/>
          <w:szCs w:val="22"/>
          <w:lang w:val="en-US"/>
        </w:rPr>
        <w:t>stricter</w:t>
      </w:r>
      <w:r w:rsidR="6F3E033E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against human right violations is necessary</w:t>
      </w:r>
      <w:r w:rsidR="31C30B6F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and when these violations occur, aid should be provided accordingly to </w:t>
      </w:r>
      <w:proofErr w:type="spellStart"/>
      <w:r w:rsidR="31C30B6F" w:rsidRPr="2C140A82">
        <w:rPr>
          <w:rFonts w:ascii="Times New Roman" w:hAnsi="Times New Roman" w:cs="Times New Roman"/>
          <w:sz w:val="22"/>
          <w:szCs w:val="22"/>
          <w:lang w:val="en-US"/>
        </w:rPr>
        <w:t>PoWs</w:t>
      </w:r>
      <w:proofErr w:type="spellEnd"/>
      <w:r w:rsidR="31C30B6F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393AD433" w:rsidRPr="2C140A82">
        <w:rPr>
          <w:rFonts w:ascii="Times New Roman" w:hAnsi="Times New Roman" w:cs="Times New Roman"/>
          <w:sz w:val="22"/>
          <w:szCs w:val="22"/>
          <w:lang w:val="en-US"/>
        </w:rPr>
        <w:t>Prisoners of war can be protecte</w:t>
      </w:r>
      <w:r w:rsidR="51597F87" w:rsidRPr="2C140A82">
        <w:rPr>
          <w:rFonts w:ascii="Times New Roman" w:hAnsi="Times New Roman" w:cs="Times New Roman"/>
          <w:sz w:val="22"/>
          <w:szCs w:val="22"/>
          <w:lang w:val="en-US"/>
        </w:rPr>
        <w:t>d</w:t>
      </w:r>
      <w:r w:rsidR="393AD433" w:rsidRPr="2C140A82">
        <w:rPr>
          <w:rFonts w:ascii="Times New Roman" w:hAnsi="Times New Roman" w:cs="Times New Roman"/>
          <w:sz w:val="22"/>
          <w:szCs w:val="22"/>
          <w:lang w:val="en-US"/>
        </w:rPr>
        <w:t xml:space="preserve"> and returned to their homeland as soon as possible if all nations follow the Geneva Convention strictly.</w:t>
      </w:r>
    </w:p>
    <w:p w14:paraId="7FF5BD76" w14:textId="0A7954FC" w:rsidR="162D5302" w:rsidRDefault="162D5302" w:rsidP="2C140A82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2C140A82">
        <w:rPr>
          <w:rFonts w:ascii="Times New Roman" w:hAnsi="Times New Roman" w:cs="Times New Roman"/>
          <w:b/>
          <w:bCs/>
          <w:lang w:val="en-US"/>
        </w:rPr>
        <w:t>Resources:</w:t>
      </w:r>
    </w:p>
    <w:p w14:paraId="499A56B4" w14:textId="533F2C4C" w:rsidR="00231118" w:rsidRPr="00963212" w:rsidRDefault="009D7DA1" w:rsidP="00231118">
      <w:pPr>
        <w:pStyle w:val="NormalWeb"/>
        <w:numPr>
          <w:ilvl w:val="0"/>
          <w:numId w:val="1"/>
        </w:numPr>
        <w:divId w:val="1385834790"/>
      </w:pPr>
      <w:r w:rsidRPr="00963212">
        <w:t>Palestinian prisoners are victims of torture and systematic executions as international organisations are silent [</w:t>
      </w:r>
      <w:proofErr w:type="spellStart"/>
      <w:r w:rsidRPr="00963212">
        <w:t>en</w:t>
      </w:r>
      <w:proofErr w:type="spellEnd"/>
      <w:r w:rsidRPr="00963212">
        <w:t>/</w:t>
      </w:r>
      <w:proofErr w:type="spellStart"/>
      <w:r w:rsidRPr="00963212">
        <w:t>ar</w:t>
      </w:r>
      <w:proofErr w:type="spellEnd"/>
      <w:r w:rsidRPr="00963212">
        <w:t xml:space="preserve">] - occupied Palestinian territory. </w:t>
      </w:r>
      <w:proofErr w:type="spellStart"/>
      <w:r w:rsidRPr="00963212">
        <w:t>ReliefWeb</w:t>
      </w:r>
      <w:proofErr w:type="spellEnd"/>
      <w:r w:rsidRPr="00963212">
        <w:t xml:space="preserve">. (2024, March 9). </w:t>
      </w:r>
      <w:r w:rsidR="008E06CD" w:rsidRPr="00963212">
        <w:t xml:space="preserve"> </w:t>
      </w:r>
      <w:hyperlink r:id="rId7" w:history="1">
        <w:r w:rsidR="008E06CD" w:rsidRPr="00963212">
          <w:rPr>
            <w:rStyle w:val="Hyperlink"/>
          </w:rPr>
          <w:t>https://reliefweb.int/report/occupied-palestinian-territory/palestinian-prisoners-are-victims-torture-and-systematic-executions-international-organisations-are-silent-enar</w:t>
        </w:r>
      </w:hyperlink>
      <w:r w:rsidRPr="00963212">
        <w:t xml:space="preserve"> </w:t>
      </w:r>
      <w:r w:rsidR="00231118" w:rsidRPr="00963212">
        <w:t xml:space="preserve"> </w:t>
      </w:r>
    </w:p>
    <w:p w14:paraId="5600AD27" w14:textId="35D654BC" w:rsidR="001824A7" w:rsidRDefault="001824A7" w:rsidP="008E06CD">
      <w:pPr>
        <w:pStyle w:val="NormalWeb"/>
        <w:numPr>
          <w:ilvl w:val="0"/>
          <w:numId w:val="1"/>
        </w:numPr>
        <w:divId w:val="1385834790"/>
      </w:pPr>
      <w:r>
        <w:t>The Practical Guide to Humanitarian Law. Doctors without borders</w:t>
      </w:r>
      <w:r w:rsidR="00231118">
        <w:t xml:space="preserve"> </w:t>
      </w:r>
      <w:r>
        <w:t xml:space="preserve"> </w:t>
      </w:r>
      <w:hyperlink r:id="rId8" w:history="1">
        <w:r w:rsidR="00231118" w:rsidRPr="00B03BC4">
          <w:rPr>
            <w:rStyle w:val="Hyperlink"/>
          </w:rPr>
          <w:t>https://guide-humanitarian-law.org/content/article/3/prisoners-of-war/</w:t>
        </w:r>
      </w:hyperlink>
      <w:r>
        <w:t xml:space="preserve"> </w:t>
      </w:r>
    </w:p>
    <w:p w14:paraId="11E2ECD8" w14:textId="469DA8BE" w:rsidR="001E5406" w:rsidRDefault="00B77B63" w:rsidP="008E06CD">
      <w:pPr>
        <w:pStyle w:val="NormalWeb"/>
        <w:numPr>
          <w:ilvl w:val="0"/>
          <w:numId w:val="1"/>
        </w:numPr>
        <w:divId w:val="1385834790"/>
      </w:pPr>
      <w:r>
        <w:t xml:space="preserve">3- </w:t>
      </w:r>
      <w:r w:rsidR="001E5406">
        <w:t xml:space="preserve">Global Red Cross Movement responds as Israel and Gaza conflict continues – occupied Palestinian territory. </w:t>
      </w:r>
      <w:proofErr w:type="spellStart"/>
      <w:r w:rsidR="001E5406">
        <w:t>ReliefWeb</w:t>
      </w:r>
      <w:proofErr w:type="spellEnd"/>
      <w:r w:rsidR="001E5406">
        <w:t xml:space="preserve">. (2023, November 4). </w:t>
      </w:r>
      <w:r w:rsidR="001E5406">
        <w:fldChar w:fldCharType="begin"/>
      </w:r>
      <w:r w:rsidR="001E5406">
        <w:instrText>HYPERLINK "</w:instrText>
      </w:r>
      <w:r w:rsidR="001E5406" w:rsidRPr="001E5406">
        <w:instrText>https://reliefweb.int/report/occupied-palestinian-territory/global-red-cross-movement-responds-israel-and-gaza-conflict-continues</w:instrText>
      </w:r>
      <w:r w:rsidR="001E5406">
        <w:instrText xml:space="preserve"> </w:instrText>
      </w:r>
    </w:p>
    <w:p w14:paraId="49A4D955" w14:textId="77777777" w:rsidR="001E5406" w:rsidRPr="00B03BC4" w:rsidRDefault="001E5406" w:rsidP="008E06CD">
      <w:pPr>
        <w:pStyle w:val="NormalWeb"/>
        <w:numPr>
          <w:ilvl w:val="0"/>
          <w:numId w:val="1"/>
        </w:numPr>
        <w:divId w:val="1385834790"/>
        <w:rPr>
          <w:rStyle w:val="Hyperlink"/>
        </w:rPr>
      </w:pPr>
      <w:r>
        <w:instrText>"</w:instrText>
      </w:r>
      <w:r>
        <w:fldChar w:fldCharType="separate"/>
      </w:r>
      <w:r w:rsidRPr="00B03BC4">
        <w:rPr>
          <w:rStyle w:val="Hyperlink"/>
        </w:rPr>
        <w:t xml:space="preserve">https://reliefweb.int/report/occupied-palestinian-territory/global-red-cross-movement-responds-israel-and-gaza-conflict-continues </w:t>
      </w:r>
    </w:p>
    <w:p w14:paraId="51FA8785" w14:textId="3895A03D" w:rsidR="00B77B63" w:rsidRDefault="001E5406" w:rsidP="00202875">
      <w:pPr>
        <w:pStyle w:val="NormalWeb"/>
        <w:numPr>
          <w:ilvl w:val="0"/>
          <w:numId w:val="1"/>
        </w:numPr>
        <w:divId w:val="1385834790"/>
      </w:pPr>
      <w:r>
        <w:fldChar w:fldCharType="end"/>
      </w:r>
      <w:r w:rsidR="0042587C">
        <w:t xml:space="preserve">IHL  </w:t>
      </w:r>
      <w:hyperlink r:id="rId9" w:anchor=":~:text=3736%20Article%2089%20restricts%20disciplinary,health%20of%20the%20prisoner%20concerned" w:history="1">
        <w:r w:rsidR="0042587C" w:rsidRPr="00B03BC4">
          <w:rPr>
            <w:rStyle w:val="Hyperlink"/>
          </w:rPr>
          <w:t>https://ihl-databases.icrc.org/en/ihl-treaties/gciii-1949/article-89/commentary/2020#:~:text=3736%20Article%2089%20restricts%20disciplinary,health%20of%20the%20prisoner%20concerned</w:t>
        </w:r>
      </w:hyperlink>
      <w:r w:rsidR="0042587C">
        <w:t xml:space="preserve">. </w:t>
      </w:r>
    </w:p>
    <w:p w14:paraId="76DABFE4" w14:textId="38AEC9BD" w:rsidR="0042587C" w:rsidRDefault="008F4733" w:rsidP="00202875">
      <w:pPr>
        <w:pStyle w:val="NormalWeb"/>
        <w:numPr>
          <w:ilvl w:val="0"/>
          <w:numId w:val="1"/>
        </w:numPr>
        <w:divId w:val="1385834790"/>
      </w:pPr>
      <w:r>
        <w:t xml:space="preserve">Summary of the Geneva Conventions of 1949 and their </w:t>
      </w:r>
      <w:r w:rsidR="000320F8">
        <w:t>Additional Protocols</w:t>
      </w:r>
      <w:r>
        <w:t xml:space="preserve"> </w:t>
      </w:r>
      <w:hyperlink r:id="rId10" w:history="1">
        <w:r w:rsidRPr="00B03BC4">
          <w:rPr>
            <w:rStyle w:val="Hyperlink"/>
          </w:rPr>
          <w:t>https://www.redcross.org/content/dam/redcross/atg/PDF_s/International_Services/International_Humanitarian_Law/IHL_SummaryGenevaConv.pdf</w:t>
        </w:r>
      </w:hyperlink>
      <w:r>
        <w:t xml:space="preserve"> </w:t>
      </w:r>
    </w:p>
    <w:p w14:paraId="4FD2169A" w14:textId="7749BC58" w:rsidR="001E5406" w:rsidRDefault="001E5406" w:rsidP="00B77B63">
      <w:pPr>
        <w:pStyle w:val="NormalWeb"/>
        <w:divId w:val="1385834790"/>
      </w:pPr>
    </w:p>
    <w:p w14:paraId="65D47B70" w14:textId="1F7ACB85" w:rsidR="009B385B" w:rsidRPr="009D7DA1" w:rsidRDefault="009B385B" w:rsidP="009D7DA1">
      <w:pPr>
        <w:rPr>
          <w:rFonts w:ascii="Times New Roman" w:hAnsi="Times New Roman" w:cs="Times New Roman"/>
          <w:b/>
          <w:bCs/>
          <w:lang w:val="en-US"/>
        </w:rPr>
      </w:pPr>
    </w:p>
    <w:p w14:paraId="29487EE6" w14:textId="583E4A4C" w:rsidR="2C140A82" w:rsidRDefault="2C140A82" w:rsidP="2C140A82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AD99433" w14:textId="77777777" w:rsidR="00EF6889" w:rsidRDefault="00EF6889">
      <w:pPr>
        <w:rPr>
          <w:rFonts w:ascii="Times New Roman" w:hAnsi="Times New Roman" w:cs="Times New Roman"/>
          <w:sz w:val="22"/>
          <w:szCs w:val="22"/>
        </w:rPr>
      </w:pPr>
    </w:p>
    <w:p w14:paraId="57437B9E" w14:textId="77777777" w:rsidR="0065147A" w:rsidRPr="002F5BA2" w:rsidRDefault="0065147A">
      <w:pPr>
        <w:rPr>
          <w:rFonts w:ascii="Times New Roman" w:hAnsi="Times New Roman" w:cs="Times New Roman"/>
          <w:sz w:val="22"/>
          <w:szCs w:val="22"/>
        </w:rPr>
      </w:pPr>
    </w:p>
    <w:sectPr w:rsidR="0065147A" w:rsidRPr="002F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0F10" w14:textId="77777777" w:rsidR="009E3E77" w:rsidRDefault="009E3E77" w:rsidP="00F55092">
      <w:pPr>
        <w:spacing w:after="0" w:line="240" w:lineRule="auto"/>
      </w:pPr>
      <w:r>
        <w:separator/>
      </w:r>
    </w:p>
  </w:endnote>
  <w:endnote w:type="continuationSeparator" w:id="0">
    <w:p w14:paraId="56123DE3" w14:textId="77777777" w:rsidR="009E3E77" w:rsidRDefault="009E3E77" w:rsidP="00F55092">
      <w:pPr>
        <w:spacing w:after="0" w:line="240" w:lineRule="auto"/>
      </w:pPr>
      <w:r>
        <w:continuationSeparator/>
      </w:r>
    </w:p>
  </w:endnote>
  <w:endnote w:type="continuationNotice" w:id="1">
    <w:p w14:paraId="7DAD75AB" w14:textId="77777777" w:rsidR="009E3E77" w:rsidRDefault="009E3E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809A" w14:textId="77777777" w:rsidR="009E3E77" w:rsidRDefault="009E3E77" w:rsidP="00F55092">
      <w:pPr>
        <w:spacing w:after="0" w:line="240" w:lineRule="auto"/>
      </w:pPr>
      <w:r>
        <w:separator/>
      </w:r>
    </w:p>
  </w:footnote>
  <w:footnote w:type="continuationSeparator" w:id="0">
    <w:p w14:paraId="6D44105B" w14:textId="77777777" w:rsidR="009E3E77" w:rsidRDefault="009E3E77" w:rsidP="00F55092">
      <w:pPr>
        <w:spacing w:after="0" w:line="240" w:lineRule="auto"/>
      </w:pPr>
      <w:r>
        <w:continuationSeparator/>
      </w:r>
    </w:p>
  </w:footnote>
  <w:footnote w:type="continuationNotice" w:id="1">
    <w:p w14:paraId="62D4BBE6" w14:textId="77777777" w:rsidR="009E3E77" w:rsidRDefault="009E3E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kiXnpKp" int2:invalidationBookmarkName="" int2:hashCode="9vNuwSXy+JWl7y" int2:id="4ahIvHrq">
      <int2:state int2:value="Rejected" int2:type="AugLoop_Text_Critique"/>
    </int2:bookmark>
    <int2:bookmark int2:bookmarkName="_Int_jVslx2ne" int2:invalidationBookmarkName="" int2:hashCode="Q665/faE1lqcyL" int2:id="BKItJvQR">
      <int2:state int2:value="Rejected" int2:type="AugLoop_Text_Critique"/>
    </int2:bookmark>
    <int2:bookmark int2:bookmarkName="_Int_njvqraRg" int2:invalidationBookmarkName="" int2:hashCode="14f1awgJRcHsCz" int2:id="WcOEz1fH">
      <int2:state int2:value="Rejected" int2:type="AugLoop_Text_Critique"/>
    </int2:bookmark>
    <int2:bookmark int2:bookmarkName="_Int_DgyJYPq2" int2:invalidationBookmarkName="" int2:hashCode="jLM7J1TlP+yk91" int2:id="b2GXVeUf">
      <int2:state int2:value="Rejected" int2:type="AugLoop_Text_Critique"/>
    </int2:bookmark>
    <int2:bookmark int2:bookmarkName="_Int_OSEsdbl7" int2:invalidationBookmarkName="" int2:hashCode="Q665/faE1lqcyL" int2:id="mwLivhl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125A5"/>
    <w:multiLevelType w:val="hybridMultilevel"/>
    <w:tmpl w:val="B23647F8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33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82"/>
    <w:rsid w:val="000320F8"/>
    <w:rsid w:val="00035D1C"/>
    <w:rsid w:val="0004377D"/>
    <w:rsid w:val="00060590"/>
    <w:rsid w:val="00085C40"/>
    <w:rsid w:val="00086FAB"/>
    <w:rsid w:val="000906E9"/>
    <w:rsid w:val="000B7328"/>
    <w:rsid w:val="000D592C"/>
    <w:rsid w:val="00106C80"/>
    <w:rsid w:val="00110144"/>
    <w:rsid w:val="00122116"/>
    <w:rsid w:val="00122C48"/>
    <w:rsid w:val="00126A73"/>
    <w:rsid w:val="001465AB"/>
    <w:rsid w:val="0016DFFD"/>
    <w:rsid w:val="001824A7"/>
    <w:rsid w:val="001B642F"/>
    <w:rsid w:val="001C2F64"/>
    <w:rsid w:val="001E5406"/>
    <w:rsid w:val="001F18D4"/>
    <w:rsid w:val="00201332"/>
    <w:rsid w:val="00202875"/>
    <w:rsid w:val="00231118"/>
    <w:rsid w:val="00235C7F"/>
    <w:rsid w:val="00245A42"/>
    <w:rsid w:val="00267698"/>
    <w:rsid w:val="00280F27"/>
    <w:rsid w:val="00282A7A"/>
    <w:rsid w:val="002D25D3"/>
    <w:rsid w:val="002F5BA2"/>
    <w:rsid w:val="00327A93"/>
    <w:rsid w:val="00334A8C"/>
    <w:rsid w:val="003372ED"/>
    <w:rsid w:val="003D2C01"/>
    <w:rsid w:val="00412C56"/>
    <w:rsid w:val="004168D2"/>
    <w:rsid w:val="0042587C"/>
    <w:rsid w:val="00431975"/>
    <w:rsid w:val="00440881"/>
    <w:rsid w:val="0044271F"/>
    <w:rsid w:val="00471531"/>
    <w:rsid w:val="0047283A"/>
    <w:rsid w:val="00480E16"/>
    <w:rsid w:val="00487C64"/>
    <w:rsid w:val="004B51E0"/>
    <w:rsid w:val="004C2229"/>
    <w:rsid w:val="004D654C"/>
    <w:rsid w:val="004E7094"/>
    <w:rsid w:val="00521023"/>
    <w:rsid w:val="0052D808"/>
    <w:rsid w:val="005654A7"/>
    <w:rsid w:val="005811D2"/>
    <w:rsid w:val="00593060"/>
    <w:rsid w:val="005C4736"/>
    <w:rsid w:val="005E019F"/>
    <w:rsid w:val="005E7D19"/>
    <w:rsid w:val="0065147A"/>
    <w:rsid w:val="006625BF"/>
    <w:rsid w:val="0066662E"/>
    <w:rsid w:val="006839F9"/>
    <w:rsid w:val="006B09B5"/>
    <w:rsid w:val="00703DE4"/>
    <w:rsid w:val="007722B0"/>
    <w:rsid w:val="007746F0"/>
    <w:rsid w:val="00783ABC"/>
    <w:rsid w:val="00790815"/>
    <w:rsid w:val="007B4CE3"/>
    <w:rsid w:val="007C3B56"/>
    <w:rsid w:val="007F41BE"/>
    <w:rsid w:val="0082291F"/>
    <w:rsid w:val="008305C7"/>
    <w:rsid w:val="0083137F"/>
    <w:rsid w:val="00831C33"/>
    <w:rsid w:val="008344E5"/>
    <w:rsid w:val="00865A7B"/>
    <w:rsid w:val="008E06CD"/>
    <w:rsid w:val="008F4733"/>
    <w:rsid w:val="00905CF7"/>
    <w:rsid w:val="009239ED"/>
    <w:rsid w:val="00963212"/>
    <w:rsid w:val="00993F25"/>
    <w:rsid w:val="009A72D8"/>
    <w:rsid w:val="009B385B"/>
    <w:rsid w:val="009C462E"/>
    <w:rsid w:val="009D7DA1"/>
    <w:rsid w:val="009E3E77"/>
    <w:rsid w:val="009F1F45"/>
    <w:rsid w:val="00A56DC5"/>
    <w:rsid w:val="00A57F83"/>
    <w:rsid w:val="00A620C0"/>
    <w:rsid w:val="00A62928"/>
    <w:rsid w:val="00A80035"/>
    <w:rsid w:val="00A96A8E"/>
    <w:rsid w:val="00AA3D8C"/>
    <w:rsid w:val="00AD4D02"/>
    <w:rsid w:val="00AF5996"/>
    <w:rsid w:val="00B51950"/>
    <w:rsid w:val="00B52D7A"/>
    <w:rsid w:val="00B77B63"/>
    <w:rsid w:val="00B82FF8"/>
    <w:rsid w:val="00B9575C"/>
    <w:rsid w:val="00BD6E64"/>
    <w:rsid w:val="00BE5D2F"/>
    <w:rsid w:val="00BF1815"/>
    <w:rsid w:val="00C01C08"/>
    <w:rsid w:val="00C16402"/>
    <w:rsid w:val="00C27BF6"/>
    <w:rsid w:val="00C90630"/>
    <w:rsid w:val="00CA597D"/>
    <w:rsid w:val="00CB424F"/>
    <w:rsid w:val="00CB4475"/>
    <w:rsid w:val="00CD3944"/>
    <w:rsid w:val="00CE4F8D"/>
    <w:rsid w:val="00D42882"/>
    <w:rsid w:val="00D8649E"/>
    <w:rsid w:val="00DD6707"/>
    <w:rsid w:val="00DE5C31"/>
    <w:rsid w:val="00E54CF8"/>
    <w:rsid w:val="00E843E1"/>
    <w:rsid w:val="00E97C6B"/>
    <w:rsid w:val="00EB55BD"/>
    <w:rsid w:val="00EB7383"/>
    <w:rsid w:val="00EC1022"/>
    <w:rsid w:val="00ED2ABF"/>
    <w:rsid w:val="00EE6BB7"/>
    <w:rsid w:val="00EF6889"/>
    <w:rsid w:val="00F1215D"/>
    <w:rsid w:val="00F20C0A"/>
    <w:rsid w:val="00F3394F"/>
    <w:rsid w:val="00F55092"/>
    <w:rsid w:val="00F5686E"/>
    <w:rsid w:val="00F70731"/>
    <w:rsid w:val="00F8527B"/>
    <w:rsid w:val="00FC59D5"/>
    <w:rsid w:val="00FD7B97"/>
    <w:rsid w:val="0116E18C"/>
    <w:rsid w:val="0122196C"/>
    <w:rsid w:val="01F28BDC"/>
    <w:rsid w:val="02502341"/>
    <w:rsid w:val="0252B447"/>
    <w:rsid w:val="0263F230"/>
    <w:rsid w:val="02B91A75"/>
    <w:rsid w:val="02C02A0C"/>
    <w:rsid w:val="031B3ED0"/>
    <w:rsid w:val="03EBF3A2"/>
    <w:rsid w:val="03F53D82"/>
    <w:rsid w:val="0459BA2E"/>
    <w:rsid w:val="055161BD"/>
    <w:rsid w:val="07852179"/>
    <w:rsid w:val="08636C23"/>
    <w:rsid w:val="086E7023"/>
    <w:rsid w:val="08BF64C5"/>
    <w:rsid w:val="08D5556E"/>
    <w:rsid w:val="0911BF5E"/>
    <w:rsid w:val="09289F5B"/>
    <w:rsid w:val="09D90EBD"/>
    <w:rsid w:val="0A4EE80B"/>
    <w:rsid w:val="0AD32977"/>
    <w:rsid w:val="0BC7CE3C"/>
    <w:rsid w:val="0C5EA915"/>
    <w:rsid w:val="0CF18CB3"/>
    <w:rsid w:val="0DBA5A18"/>
    <w:rsid w:val="0E3DA5CB"/>
    <w:rsid w:val="0E5E5429"/>
    <w:rsid w:val="0EE80B9D"/>
    <w:rsid w:val="0F94263B"/>
    <w:rsid w:val="11C86461"/>
    <w:rsid w:val="12098486"/>
    <w:rsid w:val="125333AD"/>
    <w:rsid w:val="1301AE18"/>
    <w:rsid w:val="1326F5D5"/>
    <w:rsid w:val="134A0D0A"/>
    <w:rsid w:val="1394148D"/>
    <w:rsid w:val="13C17406"/>
    <w:rsid w:val="158D18BE"/>
    <w:rsid w:val="15D02CED"/>
    <w:rsid w:val="162D5302"/>
    <w:rsid w:val="165EFA48"/>
    <w:rsid w:val="17435F08"/>
    <w:rsid w:val="18664F2A"/>
    <w:rsid w:val="19AB1E52"/>
    <w:rsid w:val="1A404FE5"/>
    <w:rsid w:val="1ADD901C"/>
    <w:rsid w:val="1B71D8C4"/>
    <w:rsid w:val="1BA5ED00"/>
    <w:rsid w:val="1C69B506"/>
    <w:rsid w:val="1D6D72EC"/>
    <w:rsid w:val="1DB2DF76"/>
    <w:rsid w:val="1E425ADC"/>
    <w:rsid w:val="1E57AF96"/>
    <w:rsid w:val="1FE712D1"/>
    <w:rsid w:val="20B08157"/>
    <w:rsid w:val="20C59F97"/>
    <w:rsid w:val="20D4DF7E"/>
    <w:rsid w:val="220F0172"/>
    <w:rsid w:val="221F3DD8"/>
    <w:rsid w:val="2289A51F"/>
    <w:rsid w:val="22FD815D"/>
    <w:rsid w:val="2310BAD9"/>
    <w:rsid w:val="23A48E50"/>
    <w:rsid w:val="23E7C8F2"/>
    <w:rsid w:val="245F0360"/>
    <w:rsid w:val="24CA283B"/>
    <w:rsid w:val="26170154"/>
    <w:rsid w:val="263DCFE5"/>
    <w:rsid w:val="2665C7ED"/>
    <w:rsid w:val="267102DF"/>
    <w:rsid w:val="273850C3"/>
    <w:rsid w:val="282C7152"/>
    <w:rsid w:val="29AC8815"/>
    <w:rsid w:val="2A0DB3A1"/>
    <w:rsid w:val="2A67A487"/>
    <w:rsid w:val="2A783A21"/>
    <w:rsid w:val="2B8A4756"/>
    <w:rsid w:val="2C047A7F"/>
    <w:rsid w:val="2C140A82"/>
    <w:rsid w:val="2C361F73"/>
    <w:rsid w:val="2CB5EFA5"/>
    <w:rsid w:val="2CD7DB96"/>
    <w:rsid w:val="2D75DC02"/>
    <w:rsid w:val="2DC50C71"/>
    <w:rsid w:val="2E815268"/>
    <w:rsid w:val="2EA4E68F"/>
    <w:rsid w:val="2EEC5510"/>
    <w:rsid w:val="2F29D7A6"/>
    <w:rsid w:val="2F2EC865"/>
    <w:rsid w:val="2FF017E3"/>
    <w:rsid w:val="2FFF19BA"/>
    <w:rsid w:val="30D5746C"/>
    <w:rsid w:val="30F6642F"/>
    <w:rsid w:val="30F934BF"/>
    <w:rsid w:val="31C30B6F"/>
    <w:rsid w:val="32A3BE93"/>
    <w:rsid w:val="337516BB"/>
    <w:rsid w:val="33817E5C"/>
    <w:rsid w:val="33B3067D"/>
    <w:rsid w:val="33BF7E1E"/>
    <w:rsid w:val="33F6DC67"/>
    <w:rsid w:val="342E04F1"/>
    <w:rsid w:val="346374F8"/>
    <w:rsid w:val="34F72842"/>
    <w:rsid w:val="3510E71C"/>
    <w:rsid w:val="35B5AA9A"/>
    <w:rsid w:val="35D2CD27"/>
    <w:rsid w:val="36CB0A8A"/>
    <w:rsid w:val="37ED792E"/>
    <w:rsid w:val="38292128"/>
    <w:rsid w:val="3829D266"/>
    <w:rsid w:val="391DBED1"/>
    <w:rsid w:val="393AD433"/>
    <w:rsid w:val="3963E29E"/>
    <w:rsid w:val="3A9D4675"/>
    <w:rsid w:val="3AB3C24C"/>
    <w:rsid w:val="3B242EE4"/>
    <w:rsid w:val="3BB981D8"/>
    <w:rsid w:val="3BCA5C2A"/>
    <w:rsid w:val="3BD4C6CF"/>
    <w:rsid w:val="3CFE0F48"/>
    <w:rsid w:val="3DAE72E9"/>
    <w:rsid w:val="3DD210BD"/>
    <w:rsid w:val="3E7E5406"/>
    <w:rsid w:val="3ED4A691"/>
    <w:rsid w:val="3EE94090"/>
    <w:rsid w:val="3FCD6B2E"/>
    <w:rsid w:val="401B9320"/>
    <w:rsid w:val="404A0432"/>
    <w:rsid w:val="410C87F9"/>
    <w:rsid w:val="419E3B24"/>
    <w:rsid w:val="41D5AB4A"/>
    <w:rsid w:val="420C8856"/>
    <w:rsid w:val="42340033"/>
    <w:rsid w:val="433A0B85"/>
    <w:rsid w:val="43E68037"/>
    <w:rsid w:val="44521BB7"/>
    <w:rsid w:val="44A53034"/>
    <w:rsid w:val="4721A73B"/>
    <w:rsid w:val="477BC97D"/>
    <w:rsid w:val="47B99D89"/>
    <w:rsid w:val="4868916C"/>
    <w:rsid w:val="492A1355"/>
    <w:rsid w:val="495D3E0B"/>
    <w:rsid w:val="4A24956C"/>
    <w:rsid w:val="4B1F3AA6"/>
    <w:rsid w:val="4C25F650"/>
    <w:rsid w:val="4C568DE1"/>
    <w:rsid w:val="4CC5852F"/>
    <w:rsid w:val="4D5FBAA9"/>
    <w:rsid w:val="4DD3E0B0"/>
    <w:rsid w:val="4F6D316E"/>
    <w:rsid w:val="4F99E277"/>
    <w:rsid w:val="4FC66C8C"/>
    <w:rsid w:val="50207C13"/>
    <w:rsid w:val="51196A81"/>
    <w:rsid w:val="51597F87"/>
    <w:rsid w:val="52730150"/>
    <w:rsid w:val="53581CD5"/>
    <w:rsid w:val="53AF53EB"/>
    <w:rsid w:val="53C56047"/>
    <w:rsid w:val="54002A43"/>
    <w:rsid w:val="5455C0D8"/>
    <w:rsid w:val="549B01A2"/>
    <w:rsid w:val="54F1D1F1"/>
    <w:rsid w:val="5603603B"/>
    <w:rsid w:val="56128597"/>
    <w:rsid w:val="56F106A4"/>
    <w:rsid w:val="574EB3EE"/>
    <w:rsid w:val="57B5F971"/>
    <w:rsid w:val="59D06622"/>
    <w:rsid w:val="5A1C49E5"/>
    <w:rsid w:val="5A296E21"/>
    <w:rsid w:val="5B15438E"/>
    <w:rsid w:val="5C4D960A"/>
    <w:rsid w:val="5C8EF850"/>
    <w:rsid w:val="5CD3625F"/>
    <w:rsid w:val="5CD71FA5"/>
    <w:rsid w:val="5CEF5321"/>
    <w:rsid w:val="5D0B7F5E"/>
    <w:rsid w:val="5DB28CDD"/>
    <w:rsid w:val="5E091C51"/>
    <w:rsid w:val="5E155DE3"/>
    <w:rsid w:val="5E909721"/>
    <w:rsid w:val="5FA1731F"/>
    <w:rsid w:val="60704A1E"/>
    <w:rsid w:val="613B3038"/>
    <w:rsid w:val="61723193"/>
    <w:rsid w:val="61FB2338"/>
    <w:rsid w:val="622D47C2"/>
    <w:rsid w:val="625419F2"/>
    <w:rsid w:val="62816E18"/>
    <w:rsid w:val="635B22F7"/>
    <w:rsid w:val="63965910"/>
    <w:rsid w:val="641A2E16"/>
    <w:rsid w:val="642F4B25"/>
    <w:rsid w:val="6452E837"/>
    <w:rsid w:val="645F3578"/>
    <w:rsid w:val="64EEA864"/>
    <w:rsid w:val="6589355A"/>
    <w:rsid w:val="65E05B13"/>
    <w:rsid w:val="65F581A9"/>
    <w:rsid w:val="6617B210"/>
    <w:rsid w:val="67AED5FF"/>
    <w:rsid w:val="67B5DEBB"/>
    <w:rsid w:val="69443A51"/>
    <w:rsid w:val="6A26698E"/>
    <w:rsid w:val="6A94C697"/>
    <w:rsid w:val="6ACA4A67"/>
    <w:rsid w:val="6BC239EF"/>
    <w:rsid w:val="6BC2BF55"/>
    <w:rsid w:val="6DBE4789"/>
    <w:rsid w:val="6E5D346A"/>
    <w:rsid w:val="6F3E033E"/>
    <w:rsid w:val="6F624417"/>
    <w:rsid w:val="6FE90755"/>
    <w:rsid w:val="71B430B2"/>
    <w:rsid w:val="735C8773"/>
    <w:rsid w:val="75B14587"/>
    <w:rsid w:val="75FACF60"/>
    <w:rsid w:val="75FFAECC"/>
    <w:rsid w:val="772FA306"/>
    <w:rsid w:val="776DC2F3"/>
    <w:rsid w:val="7808C7CF"/>
    <w:rsid w:val="792CE088"/>
    <w:rsid w:val="79643BDF"/>
    <w:rsid w:val="79F9C167"/>
    <w:rsid w:val="7A2B5281"/>
    <w:rsid w:val="7AC98E94"/>
    <w:rsid w:val="7AEE2659"/>
    <w:rsid w:val="7BB2E81B"/>
    <w:rsid w:val="7BB92896"/>
    <w:rsid w:val="7C4661AE"/>
    <w:rsid w:val="7C47C274"/>
    <w:rsid w:val="7C6A10E4"/>
    <w:rsid w:val="7C76AC58"/>
    <w:rsid w:val="7CC04AA2"/>
    <w:rsid w:val="7CE99173"/>
    <w:rsid w:val="7D8D884D"/>
    <w:rsid w:val="7D9CA26A"/>
    <w:rsid w:val="7DC81E39"/>
    <w:rsid w:val="7E0AD8AE"/>
    <w:rsid w:val="7EC85838"/>
    <w:rsid w:val="7ED9C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FD29B"/>
  <w15:chartTrackingRefBased/>
  <w15:docId w15:val="{4549F321-89CD-B64D-BCD6-2F2D297F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8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8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8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8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8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8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8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8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8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8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8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8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8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5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092"/>
  </w:style>
  <w:style w:type="paragraph" w:styleId="Footer">
    <w:name w:val="footer"/>
    <w:basedOn w:val="Normal"/>
    <w:link w:val="FooterChar"/>
    <w:uiPriority w:val="99"/>
    <w:unhideWhenUsed/>
    <w:rsid w:val="00F55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092"/>
  </w:style>
  <w:style w:type="character" w:styleId="Hyperlink">
    <w:name w:val="Hyperlink"/>
    <w:basedOn w:val="DefaultParagraphFont"/>
    <w:uiPriority w:val="99"/>
    <w:unhideWhenUsed/>
    <w:rsid w:val="009B38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8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7DA1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D7DA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val="en-GB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de-humanitarian-law.org/content/article/3/prisoners-of-war/" TargetMode="External" /><Relationship Id="rId13" Type="http://schemas.microsoft.com/office/2020/10/relationships/intelligence" Target="intelligence2.xml" /><Relationship Id="rId3" Type="http://schemas.openxmlformats.org/officeDocument/2006/relationships/settings" Target="settings.xml" /><Relationship Id="rId7" Type="http://schemas.openxmlformats.org/officeDocument/2006/relationships/hyperlink" Target="https://reliefweb.int/report/occupied-palestinian-territory/palestinian-prisoners-are-victims-torture-and-systematic-executions-international-organisations-are-silent-enar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yperlink" Target="https://www.redcross.org/content/dam/redcross/atg/PDF_s/International_Services/International_Humanitarian_Law/IHL_SummaryGenevaConv.pdf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ihl-databases.icrc.org/en/ihl-treaties/gciii-1949/article-89/commentary/2020" TargetMode="Externa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1203</Words>
  <Characters>6860</Characters>
  <Application>Microsoft Office Word</Application>
  <DocSecurity>0</DocSecurity>
  <Lines>57</Lines>
  <Paragraphs>16</Paragraphs>
  <ScaleCrop>false</ScaleCrop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NEHİR ERCAN</dc:creator>
  <cp:keywords/>
  <dc:description/>
  <cp:lastModifiedBy>kemirdemirnehir@gmail.com</cp:lastModifiedBy>
  <cp:revision>2</cp:revision>
  <dcterms:created xsi:type="dcterms:W3CDTF">2024-05-23T04:19:00Z</dcterms:created>
  <dcterms:modified xsi:type="dcterms:W3CDTF">2024-05-23T04:19:00Z</dcterms:modified>
</cp:coreProperties>
</file>