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A6F" w:rsidRPr="00701A6F" w:rsidRDefault="007630BE" w:rsidP="00701A6F">
      <w:pP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</w:pPr>
      <w:proofErr w:type="spellStart"/>
      <w:r w:rsidRPr="007630BE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7630B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D4F0A" w:rsidRP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United Nations </w:t>
      </w:r>
      <w:proofErr w:type="spellStart"/>
      <w:r w:rsidR="00AD4F0A" w:rsidRP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Educational</w:t>
      </w:r>
      <w:proofErr w:type="spellEnd"/>
      <w:r w:rsidR="00AD4F0A" w:rsidRP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, </w:t>
      </w:r>
      <w:proofErr w:type="spellStart"/>
      <w:r w:rsidR="00AD4F0A" w:rsidRP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Scientific</w:t>
      </w:r>
      <w:proofErr w:type="spellEnd"/>
      <w:r w:rsidR="00AD4F0A" w:rsidRP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 </w:t>
      </w:r>
      <w:proofErr w:type="spellStart"/>
      <w:r w:rsidR="00AD4F0A" w:rsidRP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and</w:t>
      </w:r>
      <w:proofErr w:type="spellEnd"/>
      <w:r w:rsid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 </w:t>
      </w:r>
      <w:proofErr w:type="spellStart"/>
      <w:r w:rsid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Cultural</w:t>
      </w:r>
      <w:proofErr w:type="spellEnd"/>
      <w:r w:rsid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 </w:t>
      </w:r>
      <w:proofErr w:type="spellStart"/>
      <w:r w:rsid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Organization</w:t>
      </w:r>
      <w:proofErr w:type="spellEnd"/>
      <w:r w:rsid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 (UNESCO)</w:t>
      </w:r>
    </w:p>
    <w:p w:rsidR="00AD4F0A" w:rsidRPr="00AD4F0A" w:rsidRDefault="00B96AB4" w:rsidP="00AD4F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Topic</w:t>
      </w:r>
      <w:proofErr w:type="spellEnd"/>
      <w:r w:rsidR="007630BE" w:rsidRPr="007630B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AD4F0A" w:rsidRPr="00AD4F0A">
        <w:rPr>
          <w:rFonts w:ascii="Times New Roman" w:hAnsi="Times New Roman" w:cs="Times New Roman"/>
          <w:b/>
          <w:sz w:val="24"/>
          <w:szCs w:val="24"/>
        </w:rPr>
        <w:t>Ethical</w:t>
      </w:r>
      <w:proofErr w:type="spellEnd"/>
      <w:r w:rsidR="00AD4F0A" w:rsidRPr="00AD4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4F0A" w:rsidRPr="00AD4F0A">
        <w:rPr>
          <w:rFonts w:ascii="Times New Roman" w:hAnsi="Times New Roman" w:cs="Times New Roman"/>
          <w:b/>
          <w:sz w:val="24"/>
          <w:szCs w:val="24"/>
        </w:rPr>
        <w:t>Implications</w:t>
      </w:r>
      <w:proofErr w:type="spellEnd"/>
      <w:r w:rsidR="00AD4F0A" w:rsidRPr="00AD4F0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="00AD4F0A" w:rsidRPr="00AD4F0A">
        <w:rPr>
          <w:rFonts w:ascii="Times New Roman" w:hAnsi="Times New Roman" w:cs="Times New Roman"/>
          <w:b/>
          <w:sz w:val="24"/>
          <w:szCs w:val="24"/>
        </w:rPr>
        <w:t>Artificial</w:t>
      </w:r>
      <w:proofErr w:type="spellEnd"/>
      <w:r w:rsidR="00AD4F0A" w:rsidRPr="00AD4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4F0A" w:rsidRPr="00AD4F0A">
        <w:rPr>
          <w:rFonts w:ascii="Times New Roman" w:hAnsi="Times New Roman" w:cs="Times New Roman"/>
          <w:b/>
          <w:sz w:val="24"/>
          <w:szCs w:val="24"/>
        </w:rPr>
        <w:t>Intelligence</w:t>
      </w:r>
      <w:proofErr w:type="spellEnd"/>
      <w:r w:rsidR="00AD4F0A" w:rsidRPr="00AD4F0A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AD4F0A" w:rsidRPr="00AD4F0A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="00AD4F0A" w:rsidRPr="00AD4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4F0A" w:rsidRPr="00AD4F0A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AD4F0A" w:rsidRPr="00AD4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4F0A" w:rsidRPr="00AD4F0A">
        <w:rPr>
          <w:rFonts w:ascii="Times New Roman" w:hAnsi="Times New Roman" w:cs="Times New Roman"/>
          <w:b/>
          <w:sz w:val="24"/>
          <w:szCs w:val="24"/>
        </w:rPr>
        <w:t>Cultural</w:t>
      </w:r>
      <w:proofErr w:type="spellEnd"/>
      <w:r w:rsidR="00AD4F0A" w:rsidRPr="00AD4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4F0A" w:rsidRPr="00AD4F0A">
        <w:rPr>
          <w:rFonts w:ascii="Times New Roman" w:hAnsi="Times New Roman" w:cs="Times New Roman"/>
          <w:b/>
          <w:sz w:val="24"/>
          <w:szCs w:val="24"/>
        </w:rPr>
        <w:t>Preservation</w:t>
      </w:r>
      <w:proofErr w:type="spellEnd"/>
    </w:p>
    <w:p w:rsidR="0044684C" w:rsidRDefault="0044684C" w:rsidP="00AD4F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8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Central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landlocked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Sudan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Democratic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Congo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Congo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Cameroon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Bangui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Central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addressing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of AI in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preservation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AI is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responsibly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benefit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4684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44684C">
        <w:rPr>
          <w:rFonts w:ascii="Times New Roman" w:hAnsi="Times New Roman" w:cs="Times New Roman"/>
          <w:sz w:val="24"/>
          <w:szCs w:val="24"/>
        </w:rPr>
        <w:t>.</w:t>
      </w:r>
    </w:p>
    <w:p w:rsidR="00AD4F0A" w:rsidRPr="00AD4F0A" w:rsidRDefault="00AD4F0A" w:rsidP="00AD4F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D4F0A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(AI) is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rapidly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transforming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sectors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preservation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offers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immense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raises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considerations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addressed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684C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84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84C">
        <w:rPr>
          <w:rFonts w:ascii="Times New Roman" w:hAnsi="Times New Roman" w:cs="Times New Roman"/>
          <w:sz w:val="24"/>
          <w:szCs w:val="24"/>
        </w:rPr>
        <w:t>lots</w:t>
      </w:r>
      <w:proofErr w:type="spellEnd"/>
      <w:r w:rsidR="0044684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4684C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84C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="0044684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4684C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84C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84C">
        <w:rPr>
          <w:rFonts w:ascii="Times New Roman" w:hAnsi="Times New Roman" w:cs="Times New Roman"/>
          <w:sz w:val="24"/>
          <w:szCs w:val="24"/>
        </w:rPr>
        <w:t>bias</w:t>
      </w:r>
      <w:proofErr w:type="spellEnd"/>
      <w:r w:rsid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8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84C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="004468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684C">
        <w:rPr>
          <w:rFonts w:ascii="Times New Roman" w:hAnsi="Times New Roman" w:cs="Times New Roman"/>
          <w:sz w:val="24"/>
          <w:szCs w:val="24"/>
        </w:rPr>
        <w:t>privacy</w:t>
      </w:r>
      <w:proofErr w:type="spellEnd"/>
      <w:r w:rsid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84C">
        <w:rPr>
          <w:rFonts w:ascii="Times New Roman" w:hAnsi="Times New Roman" w:cs="Times New Roman"/>
          <w:sz w:val="24"/>
          <w:szCs w:val="24"/>
        </w:rPr>
        <w:t>concerns</w:t>
      </w:r>
      <w:proofErr w:type="spellEnd"/>
      <w:r w:rsidR="004468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68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84C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="0044684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44684C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84C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="004468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Central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proactive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harness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of AI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wh</w:t>
      </w:r>
      <w:r w:rsidR="0044684C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84C">
        <w:rPr>
          <w:rFonts w:ascii="Times New Roman" w:hAnsi="Times New Roman" w:cs="Times New Roman"/>
          <w:sz w:val="24"/>
          <w:szCs w:val="24"/>
        </w:rPr>
        <w:t>mitigating</w:t>
      </w:r>
      <w:proofErr w:type="spellEnd"/>
      <w:r w:rsid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84C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84C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="0044684C">
        <w:rPr>
          <w:rFonts w:ascii="Times New Roman" w:hAnsi="Times New Roman" w:cs="Times New Roman"/>
          <w:sz w:val="24"/>
          <w:szCs w:val="24"/>
        </w:rPr>
        <w:t>.</w:t>
      </w:r>
    </w:p>
    <w:p w:rsidR="003D11E8" w:rsidRDefault="00AD4F0A" w:rsidP="00AD4F0A">
      <w:pPr>
        <w:rPr>
          <w:rFonts w:ascii="Times New Roman" w:hAnsi="Times New Roman" w:cs="Times New Roman"/>
          <w:sz w:val="24"/>
          <w:szCs w:val="24"/>
        </w:rPr>
      </w:pPr>
      <w:r w:rsidRPr="00AD4F0A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of UNESCO,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Central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committed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stakeholders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implement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frameworks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of AI in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preservation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inclusive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becomes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empowers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preserves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contributes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equitable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F0A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AD4F0A">
        <w:rPr>
          <w:rFonts w:ascii="Times New Roman" w:hAnsi="Times New Roman" w:cs="Times New Roman"/>
          <w:sz w:val="24"/>
          <w:szCs w:val="24"/>
        </w:rPr>
        <w:t>.</w:t>
      </w:r>
      <w:r w:rsidR="0044684C"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84C" w:rsidRPr="0044684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44684C" w:rsidRPr="0044684C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44684C" w:rsidRPr="0044684C">
        <w:rPr>
          <w:rFonts w:ascii="Times New Roman" w:hAnsi="Times New Roman" w:cs="Times New Roman"/>
          <w:sz w:val="24"/>
          <w:szCs w:val="24"/>
        </w:rPr>
        <w:t>harness</w:t>
      </w:r>
      <w:proofErr w:type="spellEnd"/>
      <w:r w:rsidR="0044684C"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84C" w:rsidRPr="004468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4684C"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84C" w:rsidRPr="0044684C">
        <w:rPr>
          <w:rFonts w:ascii="Times New Roman" w:hAnsi="Times New Roman" w:cs="Times New Roman"/>
          <w:sz w:val="24"/>
          <w:szCs w:val="24"/>
        </w:rPr>
        <w:t>transformative</w:t>
      </w:r>
      <w:proofErr w:type="spellEnd"/>
      <w:r w:rsidR="0044684C"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84C" w:rsidRPr="0044684C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="0044684C" w:rsidRPr="0044684C">
        <w:rPr>
          <w:rFonts w:ascii="Times New Roman" w:hAnsi="Times New Roman" w:cs="Times New Roman"/>
          <w:sz w:val="24"/>
          <w:szCs w:val="24"/>
        </w:rPr>
        <w:t xml:space="preserve"> of AI </w:t>
      </w:r>
      <w:proofErr w:type="spellStart"/>
      <w:r w:rsidR="0044684C" w:rsidRPr="0044684C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44684C"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84C" w:rsidRPr="0044684C">
        <w:rPr>
          <w:rFonts w:ascii="Times New Roman" w:hAnsi="Times New Roman" w:cs="Times New Roman"/>
          <w:sz w:val="24"/>
          <w:szCs w:val="24"/>
        </w:rPr>
        <w:t>safeguarding</w:t>
      </w:r>
      <w:proofErr w:type="spellEnd"/>
      <w:r w:rsidR="0044684C"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84C" w:rsidRPr="0044684C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44684C"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84C" w:rsidRPr="0044684C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44684C"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84C" w:rsidRPr="0044684C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="0044684C"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84C" w:rsidRPr="004468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4684C"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84C" w:rsidRPr="0044684C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="0044684C"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84C" w:rsidRPr="0044684C">
        <w:rPr>
          <w:rFonts w:ascii="Times New Roman" w:hAnsi="Times New Roman" w:cs="Times New Roman"/>
          <w:sz w:val="24"/>
          <w:szCs w:val="24"/>
        </w:rPr>
        <w:t>equitable</w:t>
      </w:r>
      <w:proofErr w:type="spellEnd"/>
      <w:r w:rsidR="0044684C"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84C" w:rsidRPr="0044684C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44684C"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84C" w:rsidRPr="004468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4684C" w:rsidRPr="004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84C" w:rsidRPr="0044684C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44684C">
        <w:rPr>
          <w:rFonts w:ascii="Times New Roman" w:hAnsi="Times New Roman" w:cs="Times New Roman"/>
          <w:sz w:val="24"/>
          <w:szCs w:val="24"/>
        </w:rPr>
        <w:t>.</w:t>
      </w:r>
    </w:p>
    <w:p w:rsidR="00E37825" w:rsidRPr="00E37825" w:rsidRDefault="00E37825" w:rsidP="00E378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7825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proofErr w:type="spellEnd"/>
      <w:r w:rsidRPr="00E3782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37825" w:rsidRPr="00E37825" w:rsidRDefault="00E37825" w:rsidP="00E37825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sz w:val="24"/>
          <w:szCs w:val="24"/>
        </w:rPr>
        <w:t xml:space="preserve">UNESCO. (2021).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Recommendation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>. </w:t>
      </w:r>
    </w:p>
    <w:p w:rsidR="00E37825" w:rsidRPr="00E37825" w:rsidRDefault="00E37825" w:rsidP="00E37825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37825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. (2019).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Trustworthy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AI </w:t>
      </w:r>
    </w:p>
    <w:p w:rsidR="00E37825" w:rsidRPr="00E37825" w:rsidRDefault="00E37825" w:rsidP="00E37825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sz w:val="24"/>
          <w:szCs w:val="24"/>
        </w:rPr>
        <w:t xml:space="preserve">World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Forum. (2020).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in Education.  </w:t>
      </w:r>
    </w:p>
    <w:p w:rsidR="00E37825" w:rsidRPr="00E37825" w:rsidRDefault="00E37825" w:rsidP="00E37825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Museums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. (2020).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Museums</w:t>
      </w:r>
      <w:bookmarkStart w:id="0" w:name="_GoBack"/>
      <w:bookmarkEnd w:id="0"/>
      <w:proofErr w:type="spellEnd"/>
    </w:p>
    <w:p w:rsidR="00063986" w:rsidRPr="00AD4F0A" w:rsidRDefault="00063986" w:rsidP="00AD4F0A">
      <w:pPr>
        <w:rPr>
          <w:rFonts w:ascii="Times New Roman" w:hAnsi="Times New Roman" w:cs="Times New Roman"/>
          <w:sz w:val="24"/>
          <w:szCs w:val="24"/>
        </w:rPr>
      </w:pPr>
    </w:p>
    <w:sectPr w:rsidR="00063986" w:rsidRPr="00AD4F0A" w:rsidSect="00540C1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5E6B"/>
    <w:multiLevelType w:val="multilevel"/>
    <w:tmpl w:val="ED8A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D2213"/>
    <w:multiLevelType w:val="multilevel"/>
    <w:tmpl w:val="CD78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03848"/>
    <w:multiLevelType w:val="multilevel"/>
    <w:tmpl w:val="E234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51DE8"/>
    <w:multiLevelType w:val="multilevel"/>
    <w:tmpl w:val="2CCC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F81EFC"/>
    <w:multiLevelType w:val="multilevel"/>
    <w:tmpl w:val="CF1C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1CF"/>
    <w:multiLevelType w:val="multilevel"/>
    <w:tmpl w:val="B4D8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54043"/>
    <w:multiLevelType w:val="multilevel"/>
    <w:tmpl w:val="0B0E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A82120"/>
    <w:multiLevelType w:val="multilevel"/>
    <w:tmpl w:val="FA9C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10F31"/>
    <w:multiLevelType w:val="multilevel"/>
    <w:tmpl w:val="D656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162CD"/>
    <w:multiLevelType w:val="multilevel"/>
    <w:tmpl w:val="5E62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D06584"/>
    <w:multiLevelType w:val="multilevel"/>
    <w:tmpl w:val="7F52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127D6B"/>
    <w:multiLevelType w:val="multilevel"/>
    <w:tmpl w:val="AB48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7E32FD"/>
    <w:multiLevelType w:val="multilevel"/>
    <w:tmpl w:val="9E78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0158C2"/>
    <w:multiLevelType w:val="multilevel"/>
    <w:tmpl w:val="8AA4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184E76"/>
    <w:multiLevelType w:val="multilevel"/>
    <w:tmpl w:val="A4F0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EC12A3"/>
    <w:multiLevelType w:val="multilevel"/>
    <w:tmpl w:val="620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F3196B"/>
    <w:multiLevelType w:val="multilevel"/>
    <w:tmpl w:val="8DF8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46050"/>
    <w:multiLevelType w:val="multilevel"/>
    <w:tmpl w:val="2D3C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BE48DF"/>
    <w:multiLevelType w:val="multilevel"/>
    <w:tmpl w:val="9A76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1E088D"/>
    <w:multiLevelType w:val="multilevel"/>
    <w:tmpl w:val="7714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17025E"/>
    <w:multiLevelType w:val="multilevel"/>
    <w:tmpl w:val="1100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7C24A8"/>
    <w:multiLevelType w:val="multilevel"/>
    <w:tmpl w:val="D066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9A7BA8"/>
    <w:multiLevelType w:val="multilevel"/>
    <w:tmpl w:val="3C94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6329A0"/>
    <w:multiLevelType w:val="multilevel"/>
    <w:tmpl w:val="1552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BA0968"/>
    <w:multiLevelType w:val="multilevel"/>
    <w:tmpl w:val="2144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CE022F"/>
    <w:multiLevelType w:val="multilevel"/>
    <w:tmpl w:val="E692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DE529A"/>
    <w:multiLevelType w:val="multilevel"/>
    <w:tmpl w:val="4DA2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7A52A1"/>
    <w:multiLevelType w:val="multilevel"/>
    <w:tmpl w:val="66F0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E2389F"/>
    <w:multiLevelType w:val="multilevel"/>
    <w:tmpl w:val="F030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582D8F"/>
    <w:multiLevelType w:val="multilevel"/>
    <w:tmpl w:val="1038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377B8"/>
    <w:multiLevelType w:val="multilevel"/>
    <w:tmpl w:val="1BDA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7A6263"/>
    <w:multiLevelType w:val="multilevel"/>
    <w:tmpl w:val="7BB8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BB5F38"/>
    <w:multiLevelType w:val="multilevel"/>
    <w:tmpl w:val="655A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2209CB"/>
    <w:multiLevelType w:val="multilevel"/>
    <w:tmpl w:val="B61E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867C5F"/>
    <w:multiLevelType w:val="multilevel"/>
    <w:tmpl w:val="588C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2"/>
  </w:num>
  <w:num w:numId="3">
    <w:abstractNumId w:val="0"/>
  </w:num>
  <w:num w:numId="4">
    <w:abstractNumId w:val="33"/>
  </w:num>
  <w:num w:numId="5">
    <w:abstractNumId w:val="26"/>
  </w:num>
  <w:num w:numId="6">
    <w:abstractNumId w:val="22"/>
  </w:num>
  <w:num w:numId="7">
    <w:abstractNumId w:val="3"/>
  </w:num>
  <w:num w:numId="8">
    <w:abstractNumId w:val="31"/>
  </w:num>
  <w:num w:numId="9">
    <w:abstractNumId w:val="5"/>
  </w:num>
  <w:num w:numId="10">
    <w:abstractNumId w:val="1"/>
  </w:num>
  <w:num w:numId="11">
    <w:abstractNumId w:val="17"/>
  </w:num>
  <w:num w:numId="12">
    <w:abstractNumId w:val="24"/>
  </w:num>
  <w:num w:numId="13">
    <w:abstractNumId w:val="29"/>
  </w:num>
  <w:num w:numId="14">
    <w:abstractNumId w:val="15"/>
  </w:num>
  <w:num w:numId="15">
    <w:abstractNumId w:val="30"/>
  </w:num>
  <w:num w:numId="16">
    <w:abstractNumId w:val="13"/>
  </w:num>
  <w:num w:numId="17">
    <w:abstractNumId w:val="20"/>
  </w:num>
  <w:num w:numId="18">
    <w:abstractNumId w:val="23"/>
  </w:num>
  <w:num w:numId="19">
    <w:abstractNumId w:val="28"/>
  </w:num>
  <w:num w:numId="20">
    <w:abstractNumId w:val="34"/>
  </w:num>
  <w:num w:numId="21">
    <w:abstractNumId w:val="21"/>
  </w:num>
  <w:num w:numId="22">
    <w:abstractNumId w:val="25"/>
  </w:num>
  <w:num w:numId="23">
    <w:abstractNumId w:val="8"/>
  </w:num>
  <w:num w:numId="24">
    <w:abstractNumId w:val="11"/>
  </w:num>
  <w:num w:numId="25">
    <w:abstractNumId w:val="12"/>
  </w:num>
  <w:num w:numId="26">
    <w:abstractNumId w:val="27"/>
  </w:num>
  <w:num w:numId="27">
    <w:abstractNumId w:val="4"/>
  </w:num>
  <w:num w:numId="28">
    <w:abstractNumId w:val="9"/>
  </w:num>
  <w:num w:numId="29">
    <w:abstractNumId w:val="10"/>
  </w:num>
  <w:num w:numId="30">
    <w:abstractNumId w:val="19"/>
  </w:num>
  <w:num w:numId="31">
    <w:abstractNumId w:val="7"/>
  </w:num>
  <w:num w:numId="32">
    <w:abstractNumId w:val="16"/>
  </w:num>
  <w:num w:numId="33">
    <w:abstractNumId w:val="14"/>
  </w:num>
  <w:num w:numId="34">
    <w:abstractNumId w:val="1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A0"/>
    <w:rsid w:val="00015CB6"/>
    <w:rsid w:val="00045E49"/>
    <w:rsid w:val="00063986"/>
    <w:rsid w:val="00111B50"/>
    <w:rsid w:val="00130485"/>
    <w:rsid w:val="00204D03"/>
    <w:rsid w:val="00361904"/>
    <w:rsid w:val="003A35B7"/>
    <w:rsid w:val="003A70A0"/>
    <w:rsid w:val="003D11E8"/>
    <w:rsid w:val="00422AEF"/>
    <w:rsid w:val="0044684C"/>
    <w:rsid w:val="00526FD0"/>
    <w:rsid w:val="00540C1D"/>
    <w:rsid w:val="00562C70"/>
    <w:rsid w:val="005B5BF5"/>
    <w:rsid w:val="005D5615"/>
    <w:rsid w:val="0064712D"/>
    <w:rsid w:val="00680212"/>
    <w:rsid w:val="00701A6F"/>
    <w:rsid w:val="007630BE"/>
    <w:rsid w:val="007E301A"/>
    <w:rsid w:val="00833814"/>
    <w:rsid w:val="00943612"/>
    <w:rsid w:val="00AD4F0A"/>
    <w:rsid w:val="00B05D6A"/>
    <w:rsid w:val="00B96AB4"/>
    <w:rsid w:val="00BC4F2E"/>
    <w:rsid w:val="00C60CE4"/>
    <w:rsid w:val="00CA5FC4"/>
    <w:rsid w:val="00D0421A"/>
    <w:rsid w:val="00DC1218"/>
    <w:rsid w:val="00E35A25"/>
    <w:rsid w:val="00E37825"/>
    <w:rsid w:val="00E8232F"/>
    <w:rsid w:val="00EB20DB"/>
    <w:rsid w:val="00F2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C8C39-2DBC-4FD2-BCEC-930833E7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0A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45E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16673">
          <w:marLeft w:val="24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1802</Characters>
  <Application>Microsoft Office Word</Application>
  <DocSecurity>0</DocSecurity>
  <Lines>31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Ecer</dc:creator>
  <cp:keywords/>
  <dc:description/>
  <cp:lastModifiedBy>Sevda Ecer</cp:lastModifiedBy>
  <cp:revision>3</cp:revision>
  <dcterms:created xsi:type="dcterms:W3CDTF">2024-04-25T11:16:00Z</dcterms:created>
  <dcterms:modified xsi:type="dcterms:W3CDTF">2024-04-25T11:21:00Z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491d0b6f-7b35-4d09-82de-23d7eda2391c</vt:lpwstr>
  </property>
</Properties>
</file>