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71C49" w14:textId="77777777" w:rsidR="00C2394C" w:rsidRDefault="00C2394C" w:rsidP="00C2394C">
      <w:pPr>
        <w:rPr>
          <w:rFonts w:ascii="Times New Roman" w:hAnsi="Times New Roman" w:cs="Times New Roman"/>
          <w:sz w:val="24"/>
          <w:szCs w:val="24"/>
        </w:rPr>
      </w:pPr>
      <w:r w:rsidRPr="00EB32FE">
        <w:rPr>
          <w:rFonts w:ascii="Times New Roman" w:hAnsi="Times New Roman" w:cs="Times New Roman"/>
          <w:b/>
          <w:bCs/>
          <w:sz w:val="24"/>
          <w:szCs w:val="24"/>
        </w:rPr>
        <w:t>Country:</w:t>
      </w:r>
      <w:r w:rsidRPr="00EB32FE">
        <w:rPr>
          <w:rFonts w:ascii="Times New Roman" w:hAnsi="Times New Roman" w:cs="Times New Roman"/>
          <w:sz w:val="24"/>
          <w:szCs w:val="24"/>
        </w:rPr>
        <w:t xml:space="preserve"> </w:t>
      </w:r>
      <w:r>
        <w:rPr>
          <w:rFonts w:ascii="Times New Roman" w:hAnsi="Times New Roman" w:cs="Times New Roman"/>
          <w:sz w:val="24"/>
          <w:szCs w:val="24"/>
        </w:rPr>
        <w:t>Russia</w:t>
      </w:r>
      <w:r w:rsidRPr="00EB32FE">
        <w:rPr>
          <w:rFonts w:ascii="Times New Roman" w:hAnsi="Times New Roman" w:cs="Times New Roman"/>
          <w:sz w:val="24"/>
          <w:szCs w:val="24"/>
        </w:rPr>
        <w:br/>
      </w:r>
      <w:r w:rsidRPr="00EB32FE">
        <w:rPr>
          <w:rFonts w:ascii="Times New Roman" w:hAnsi="Times New Roman" w:cs="Times New Roman"/>
          <w:b/>
          <w:bCs/>
          <w:sz w:val="24"/>
          <w:szCs w:val="24"/>
        </w:rPr>
        <w:t>Committee:</w:t>
      </w:r>
      <w:r w:rsidRPr="00EB32FE">
        <w:rPr>
          <w:rFonts w:ascii="Times New Roman" w:hAnsi="Times New Roman" w:cs="Times New Roman"/>
          <w:sz w:val="24"/>
          <w:szCs w:val="24"/>
        </w:rPr>
        <w:t xml:space="preserve"> </w:t>
      </w:r>
      <w:r>
        <w:rPr>
          <w:rFonts w:ascii="Times New Roman" w:hAnsi="Times New Roman" w:cs="Times New Roman"/>
          <w:sz w:val="24"/>
          <w:szCs w:val="24"/>
        </w:rPr>
        <w:t>UNESCO</w:t>
      </w:r>
      <w:r w:rsidRPr="00EB32FE">
        <w:rPr>
          <w:rFonts w:ascii="Times New Roman" w:hAnsi="Times New Roman" w:cs="Times New Roman"/>
          <w:sz w:val="24"/>
          <w:szCs w:val="24"/>
        </w:rPr>
        <w:br/>
      </w:r>
      <w:r w:rsidRPr="00EB32FE">
        <w:rPr>
          <w:rFonts w:ascii="Times New Roman" w:hAnsi="Times New Roman" w:cs="Times New Roman"/>
          <w:b/>
          <w:bCs/>
          <w:sz w:val="24"/>
          <w:szCs w:val="24"/>
        </w:rPr>
        <w:t>Topic:</w:t>
      </w:r>
      <w:r w:rsidRPr="00EB32FE">
        <w:rPr>
          <w:rFonts w:ascii="Times New Roman" w:hAnsi="Times New Roman" w:cs="Times New Roman"/>
          <w:sz w:val="24"/>
          <w:szCs w:val="24"/>
        </w:rPr>
        <w:t xml:space="preserve"> </w:t>
      </w:r>
      <w:r>
        <w:rPr>
          <w:rFonts w:ascii="Times New Roman" w:hAnsi="Times New Roman" w:cs="Times New Roman"/>
          <w:sz w:val="24"/>
          <w:szCs w:val="24"/>
        </w:rPr>
        <w:t>Ethical Implications of AI in Education and Cultural Preservation</w:t>
      </w:r>
      <w:r w:rsidRPr="00EB32FE">
        <w:rPr>
          <w:rFonts w:ascii="Times New Roman" w:hAnsi="Times New Roman" w:cs="Times New Roman"/>
          <w:sz w:val="24"/>
          <w:szCs w:val="24"/>
        </w:rPr>
        <w:br/>
      </w:r>
      <w:r w:rsidRPr="00EB32FE">
        <w:rPr>
          <w:rFonts w:ascii="Times New Roman" w:hAnsi="Times New Roman" w:cs="Times New Roman"/>
          <w:b/>
          <w:bCs/>
          <w:sz w:val="24"/>
          <w:szCs w:val="24"/>
        </w:rPr>
        <w:t>Delegate:</w:t>
      </w:r>
      <w:r w:rsidRPr="00EB32FE">
        <w:rPr>
          <w:rFonts w:ascii="Times New Roman" w:hAnsi="Times New Roman" w:cs="Times New Roman"/>
          <w:sz w:val="24"/>
          <w:szCs w:val="24"/>
        </w:rPr>
        <w:t xml:space="preserve"> </w:t>
      </w:r>
      <w:r>
        <w:rPr>
          <w:rFonts w:ascii="Times New Roman" w:hAnsi="Times New Roman" w:cs="Times New Roman"/>
          <w:sz w:val="24"/>
          <w:szCs w:val="24"/>
        </w:rPr>
        <w:t xml:space="preserve">Leana </w:t>
      </w:r>
      <w:proofErr w:type="spellStart"/>
      <w:r>
        <w:rPr>
          <w:rFonts w:ascii="Times New Roman" w:hAnsi="Times New Roman" w:cs="Times New Roman"/>
          <w:sz w:val="24"/>
          <w:szCs w:val="24"/>
        </w:rPr>
        <w:t>Eskinazi</w:t>
      </w:r>
      <w:proofErr w:type="spellEnd"/>
    </w:p>
    <w:p w14:paraId="71B5056B" w14:textId="77777777" w:rsidR="00C2394C" w:rsidRPr="008D46BB" w:rsidRDefault="00C2394C" w:rsidP="00C2394C">
      <w:pPr>
        <w:spacing w:line="240" w:lineRule="auto"/>
        <w:rPr>
          <w:rFonts w:ascii="Times New Roman" w:hAnsi="Times New Roman" w:cs="Times New Roman"/>
          <w:sz w:val="24"/>
          <w:szCs w:val="24"/>
        </w:rPr>
      </w:pPr>
      <w:r w:rsidRPr="008D46BB">
        <w:rPr>
          <w:rFonts w:ascii="Times New Roman" w:hAnsi="Times New Roman" w:cs="Times New Roman"/>
          <w:sz w:val="24"/>
          <w:szCs w:val="24"/>
        </w:rPr>
        <w:t>Russia recognizes the dual nature of artificial intelligence (AI) in education and cultural preservation as both promising and challenging. AI offers significant opportunities to enhance educational accessibility and preserve cultural heritage, yet it also poses ethical dilemmas that require cautious management.</w:t>
      </w:r>
    </w:p>
    <w:p w14:paraId="489DBF19" w14:textId="77777777" w:rsidR="00C2394C" w:rsidRPr="008D46BB" w:rsidRDefault="00C2394C" w:rsidP="00C2394C">
      <w:pPr>
        <w:spacing w:line="240" w:lineRule="auto"/>
        <w:rPr>
          <w:rFonts w:ascii="Times New Roman" w:hAnsi="Times New Roman" w:cs="Times New Roman"/>
          <w:sz w:val="24"/>
          <w:szCs w:val="24"/>
        </w:rPr>
      </w:pPr>
      <w:r w:rsidRPr="008D46BB">
        <w:rPr>
          <w:rFonts w:ascii="Times New Roman" w:hAnsi="Times New Roman" w:cs="Times New Roman"/>
          <w:sz w:val="24"/>
          <w:szCs w:val="24"/>
        </w:rPr>
        <w:t>In Russia, AI has been increasingly deployed to enhance educational outcomes and cultural engagement. Innovations such as personalized learning algorithms and virtual museums have not only improved access to education but have also played a crucial role in safeguarding and sharing our rich cultural heritage. These advancements, however, bring forth critical concerns, including issues related to privacy, algorithmic bias, and potential job displacement within these sectors.</w:t>
      </w:r>
    </w:p>
    <w:p w14:paraId="66B90B34" w14:textId="77777777" w:rsidR="00C2394C" w:rsidRPr="008D46BB" w:rsidRDefault="00C2394C" w:rsidP="00C2394C">
      <w:pPr>
        <w:spacing w:line="240" w:lineRule="auto"/>
        <w:rPr>
          <w:rFonts w:ascii="Times New Roman" w:hAnsi="Times New Roman" w:cs="Times New Roman"/>
          <w:sz w:val="24"/>
          <w:szCs w:val="24"/>
        </w:rPr>
      </w:pPr>
      <w:r w:rsidRPr="008D46BB">
        <w:rPr>
          <w:rFonts w:ascii="Times New Roman" w:hAnsi="Times New Roman" w:cs="Times New Roman"/>
          <w:sz w:val="24"/>
          <w:szCs w:val="24"/>
        </w:rPr>
        <w:t>In response to these challenges, Russia advocates for a balanced approach to AI utilization, emphasizing responsible and ethical deployment. Our policy focuses on fostering AI development while simultaneously addressing the associated risks, ensuring that AI serves as a tool for societal benefit rather than a source of inequity.</w:t>
      </w:r>
    </w:p>
    <w:p w14:paraId="63EFC406" w14:textId="77777777" w:rsidR="00C2394C" w:rsidRPr="008D46BB" w:rsidRDefault="00C2394C" w:rsidP="00C2394C">
      <w:pPr>
        <w:spacing w:line="240" w:lineRule="auto"/>
        <w:rPr>
          <w:rFonts w:ascii="Times New Roman" w:hAnsi="Times New Roman" w:cs="Times New Roman"/>
          <w:sz w:val="24"/>
          <w:szCs w:val="24"/>
        </w:rPr>
      </w:pPr>
      <w:r w:rsidRPr="008D46BB">
        <w:rPr>
          <w:rFonts w:ascii="Times New Roman" w:hAnsi="Times New Roman" w:cs="Times New Roman"/>
          <w:sz w:val="24"/>
          <w:szCs w:val="24"/>
        </w:rPr>
        <w:t>Russia proposes the creation of global guidelines for the ethical development and use of AI in education and culture. This comprehensive strategy includes fostering international collaborations to share best practices and innovations, enhancing educational access and cultural preservation globally. Furthermore, Russia supports integrating digital literacy into educational systems worldwide to prepare students for a technologically advanced future, promoting fairness and inclusivity in AI applications to reduce bias, and ensuring that AI deployment respects diverse cultures and communities. By adopting these measures, Russia aims to lead in establishing standards that uphold ethics, transparency, and accountability in AI applications.</w:t>
      </w:r>
    </w:p>
    <w:p w14:paraId="003FF6DF" w14:textId="77777777" w:rsidR="00C2394C" w:rsidRPr="008D46BB" w:rsidRDefault="00C2394C" w:rsidP="00C2394C">
      <w:pPr>
        <w:spacing w:line="240" w:lineRule="auto"/>
        <w:rPr>
          <w:rFonts w:ascii="Times New Roman" w:hAnsi="Times New Roman" w:cs="Times New Roman"/>
          <w:sz w:val="24"/>
          <w:szCs w:val="24"/>
        </w:rPr>
      </w:pPr>
      <w:r w:rsidRPr="008D46BB">
        <w:rPr>
          <w:rFonts w:ascii="Times New Roman" w:hAnsi="Times New Roman" w:cs="Times New Roman"/>
          <w:sz w:val="24"/>
          <w:szCs w:val="24"/>
        </w:rPr>
        <w:t>Russia is committed to leading by example in the ethical integration of AI into education and cultural sectors. By advocating for stringent international standards and cooperative frameworks, we aim to harness the benefits of AI while safeguarding against its potential harms. Through global collaboration and shared commitment to responsible AI usage, we can collectively ensure that AI contributes positively to educational and cultural advancements worldwide.</w:t>
      </w:r>
    </w:p>
    <w:p w14:paraId="496B58FF" w14:textId="77777777" w:rsidR="00C2394C" w:rsidRDefault="00C2394C"/>
    <w:sectPr w:rsidR="00C2394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4C"/>
    <w:rsid w:val="00C2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4FEB"/>
  <w15:chartTrackingRefBased/>
  <w15:docId w15:val="{5E1C587C-A39A-4A53-967E-DA73DA4D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94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Şahin</dc:creator>
  <cp:keywords/>
  <dc:description/>
  <cp:lastModifiedBy>Gözde Şahin</cp:lastModifiedBy>
  <cp:revision>1</cp:revision>
  <dcterms:created xsi:type="dcterms:W3CDTF">2024-04-24T19:46:00Z</dcterms:created>
  <dcterms:modified xsi:type="dcterms:W3CDTF">2024-04-24T19:46:00Z</dcterms:modified>
</cp:coreProperties>
</file>