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A6" w:rsidRPr="004362BD" w:rsidRDefault="00E363A6" w:rsidP="00E363A6">
      <w:pPr>
        <w:spacing w:line="360" w:lineRule="auto"/>
        <w:rPr>
          <w:rFonts w:ascii="Times New Roman" w:hAnsi="Times New Roman" w:cs="Times New Roman"/>
          <w:noProof/>
          <w:sz w:val="24"/>
          <w:szCs w:val="24"/>
          <w:lang w:val="en-GB"/>
        </w:rPr>
      </w:pPr>
      <w:r w:rsidRPr="004362BD">
        <w:rPr>
          <w:rFonts w:ascii="Times New Roman" w:hAnsi="Times New Roman" w:cs="Times New Roman"/>
          <w:sz w:val="24"/>
          <w:szCs w:val="24"/>
          <w:lang w:val="en-GB"/>
        </w:rPr>
        <w:t xml:space="preserve">Country: </w:t>
      </w:r>
      <w:r>
        <w:rPr>
          <w:rFonts w:ascii="Times New Roman" w:hAnsi="Times New Roman" w:cs="Times New Roman"/>
          <w:color w:val="222222"/>
          <w:sz w:val="24"/>
          <w:szCs w:val="24"/>
          <w:shd w:val="clear" w:color="auto" w:fill="FFFFFF"/>
          <w:lang w:val="en-GB"/>
        </w:rPr>
        <w:t>TÜRKİYE</w:t>
      </w:r>
      <w:r w:rsidRPr="004362BD">
        <w:rPr>
          <w:rFonts w:ascii="Times New Roman" w:hAnsi="Times New Roman" w:cs="Times New Roman"/>
          <w:sz w:val="24"/>
          <w:szCs w:val="24"/>
          <w:lang w:val="en-GB"/>
        </w:rPr>
        <w:t xml:space="preserve">                                                       </w:t>
      </w:r>
    </w:p>
    <w:p w:rsidR="00E363A6" w:rsidRPr="004362BD" w:rsidRDefault="00E363A6" w:rsidP="00E363A6">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 xml:space="preserve">Committee: </w:t>
      </w:r>
      <w:r>
        <w:rPr>
          <w:rFonts w:ascii="Times New Roman" w:hAnsi="Times New Roman" w:cs="Times New Roman"/>
          <w:color w:val="222222"/>
          <w:sz w:val="24"/>
          <w:szCs w:val="24"/>
          <w:shd w:val="clear" w:color="auto" w:fill="FFFFFF"/>
          <w:lang w:val="en-GB"/>
        </w:rPr>
        <w:t>SOCHUM</w:t>
      </w:r>
    </w:p>
    <w:p w:rsidR="00E363A6" w:rsidRPr="00E363A6" w:rsidRDefault="00E363A6" w:rsidP="00E363A6">
      <w:pPr>
        <w:spacing w:line="360" w:lineRule="auto"/>
        <w:rPr>
          <w:rFonts w:ascii="Times New Roman" w:hAnsi="Times New Roman" w:cs="Times New Roman"/>
          <w:sz w:val="24"/>
          <w:szCs w:val="24"/>
          <w:lang w:val="en-GB"/>
        </w:rPr>
      </w:pPr>
      <w:r w:rsidRPr="004362BD">
        <w:rPr>
          <w:rFonts w:ascii="Times New Roman" w:hAnsi="Times New Roman" w:cs="Times New Roman"/>
          <w:sz w:val="24"/>
          <w:szCs w:val="24"/>
          <w:lang w:val="en-GB"/>
        </w:rPr>
        <w:t>Agenda Item:</w:t>
      </w:r>
      <w:r w:rsidRPr="004362BD">
        <w:rPr>
          <w:rFonts w:ascii="Times New Roman" w:hAnsi="Times New Roman" w:cs="Times New Roman"/>
          <w:color w:val="222222"/>
          <w:sz w:val="24"/>
          <w:szCs w:val="24"/>
          <w:shd w:val="clear" w:color="auto" w:fill="FFFFFF"/>
          <w:lang w:val="en-GB"/>
        </w:rPr>
        <w:t xml:space="preserve"> </w:t>
      </w:r>
      <w:r w:rsidRPr="00E363A6">
        <w:rPr>
          <w:rFonts w:ascii="Times New Roman" w:hAnsi="Times New Roman" w:cs="Times New Roman"/>
          <w:sz w:val="24"/>
          <w:szCs w:val="24"/>
          <w:lang w:val="en-GB"/>
        </w:rPr>
        <w:t xml:space="preserve">Ensuring equality of </w:t>
      </w:r>
      <w:proofErr w:type="spellStart"/>
      <w:r w:rsidRPr="00E363A6">
        <w:rPr>
          <w:rFonts w:ascii="Times New Roman" w:hAnsi="Times New Roman" w:cs="Times New Roman"/>
          <w:sz w:val="24"/>
          <w:szCs w:val="24"/>
          <w:lang w:val="en-GB"/>
        </w:rPr>
        <w:t>oppourtunity</w:t>
      </w:r>
      <w:proofErr w:type="spellEnd"/>
      <w:r w:rsidRPr="00E363A6">
        <w:rPr>
          <w:rFonts w:ascii="Times New Roman" w:hAnsi="Times New Roman" w:cs="Times New Roman"/>
          <w:sz w:val="24"/>
          <w:szCs w:val="24"/>
          <w:lang w:val="en-GB"/>
        </w:rPr>
        <w:t xml:space="preserve"> on children’s access to education</w:t>
      </w:r>
    </w:p>
    <w:p w:rsidR="00E363A6" w:rsidRDefault="00E363A6">
      <w:pPr>
        <w:sectPr w:rsidR="00E363A6" w:rsidSect="00E363A6">
          <w:pgSz w:w="11906" w:h="16838"/>
          <w:pgMar w:top="1417" w:right="1417" w:bottom="1417" w:left="1417" w:header="708" w:footer="708" w:gutter="0"/>
          <w:cols w:num="2" w:space="708"/>
          <w:docGrid w:linePitch="360"/>
        </w:sectPr>
      </w:pPr>
      <w:r>
        <w:rPr>
          <w:noProof/>
        </w:rPr>
        <w:lastRenderedPageBreak/>
        <w:drawing>
          <wp:inline distT="0" distB="0" distL="0" distR="0">
            <wp:extent cx="2172215" cy="1445510"/>
            <wp:effectExtent l="19050" t="0" r="0" b="0"/>
            <wp:docPr id="2" name="1 Resim" descr="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png"/>
                    <pic:cNvPicPr/>
                  </pic:nvPicPr>
                  <pic:blipFill>
                    <a:blip r:embed="rId4"/>
                    <a:stretch>
                      <a:fillRect/>
                    </a:stretch>
                  </pic:blipFill>
                  <pic:spPr>
                    <a:xfrm>
                      <a:off x="0" y="0"/>
                      <a:ext cx="2177534" cy="1449050"/>
                    </a:xfrm>
                    <a:prstGeom prst="rect">
                      <a:avLst/>
                    </a:prstGeom>
                  </pic:spPr>
                </pic:pic>
              </a:graphicData>
            </a:graphic>
          </wp:inline>
        </w:drawing>
      </w:r>
    </w:p>
    <w:p w:rsidR="00000000" w:rsidRDefault="00883D79"/>
    <w:p w:rsidR="00E363A6" w:rsidRPr="00883D79" w:rsidRDefault="00E363A6" w:rsidP="00883D79">
      <w:pPr>
        <w:ind w:firstLine="708"/>
        <w:jc w:val="both"/>
        <w:rPr>
          <w:rFonts w:ascii="Times New Roman" w:hAnsi="Times New Roman" w:cs="Times New Roman"/>
          <w:sz w:val="24"/>
          <w:szCs w:val="24"/>
          <w:lang w:val="en-GB"/>
        </w:rPr>
      </w:pPr>
      <w:r w:rsidRPr="00883D79">
        <w:rPr>
          <w:rFonts w:ascii="Times New Roman" w:hAnsi="Times New Roman" w:cs="Times New Roman"/>
          <w:sz w:val="24"/>
          <w:szCs w:val="24"/>
          <w:lang w:val="en-GB"/>
        </w:rPr>
        <w:t xml:space="preserve">Turkey is a huge peninsula connecting the continents of Europe and Asia. Turkey is bounded on three sides by the Black, Mediterranean, and Aegean Seas. Istanbul, Turkey's largest </w:t>
      </w:r>
      <w:proofErr w:type="gramStart"/>
      <w:r w:rsidRPr="00883D79">
        <w:rPr>
          <w:rFonts w:ascii="Times New Roman" w:hAnsi="Times New Roman" w:cs="Times New Roman"/>
          <w:sz w:val="24"/>
          <w:szCs w:val="24"/>
          <w:lang w:val="en-GB"/>
        </w:rPr>
        <w:t>metropolis,</w:t>
      </w:r>
      <w:proofErr w:type="gramEnd"/>
      <w:r w:rsidRPr="00883D79">
        <w:rPr>
          <w:rFonts w:ascii="Times New Roman" w:hAnsi="Times New Roman" w:cs="Times New Roman"/>
          <w:sz w:val="24"/>
          <w:szCs w:val="24"/>
          <w:lang w:val="en-GB"/>
        </w:rPr>
        <w:t xml:space="preserve"> is situated on land beside the Bosporus Seaway. The city spans both Europe and Asia. Turkey is bigger than the state of Texas.</w:t>
      </w:r>
      <w:r w:rsidR="00420A63" w:rsidRPr="00883D79">
        <w:rPr>
          <w:rFonts w:ascii="Times New Roman" w:hAnsi="Times New Roman" w:cs="Times New Roman"/>
          <w:sz w:val="24"/>
          <w:szCs w:val="24"/>
          <w:lang w:val="en-GB"/>
        </w:rPr>
        <w:t xml:space="preserve"> Children from Istanbul's European side can take a ferry over the Bosporus to see their grandparents in Asia. Turks are family-oriented and highly welcoming people. They welcome visitors to their houses and ensure that they have something to eat and drink before leaving. The prime minister is regarded as the head of government and is in charge of the country. The Grand National Assembly is a 550-member parliament elected by the public. The Assembly elects the president, who serves mostly in a ceremonial capacity.</w:t>
      </w:r>
    </w:p>
    <w:p w:rsidR="00420A63" w:rsidRPr="00883D79" w:rsidRDefault="00420A63" w:rsidP="00883D79">
      <w:pPr>
        <w:ind w:firstLine="708"/>
        <w:jc w:val="both"/>
        <w:rPr>
          <w:rFonts w:ascii="Times New Roman" w:hAnsi="Times New Roman" w:cs="Times New Roman"/>
          <w:sz w:val="24"/>
          <w:szCs w:val="24"/>
          <w:lang w:val="en-GB"/>
        </w:rPr>
      </w:pPr>
      <w:r w:rsidRPr="00883D79">
        <w:rPr>
          <w:rFonts w:ascii="Times New Roman" w:hAnsi="Times New Roman" w:cs="Times New Roman"/>
          <w:sz w:val="24"/>
          <w:szCs w:val="24"/>
          <w:lang w:val="en-GB"/>
        </w:rPr>
        <w:t xml:space="preserve">Education is an essential pillar for individual and societal development, carrying both instrumental and intrinsic value. As the U.S. Supreme Court stated in its landmark ruling in Brown v. Board of Education (1954), “In these days, it is doubtful that any child may reasonably be expected to succeed in life if he is denied the opportunity of an education.” This position is shared by Turkey, which recognizes education as a fundamental right that provides both direct benefits for individuals and broader societal advancements. While Turkey has made significant strides in improving educational access, significant challenges remain in ensuring that all children, particularly those from marginalized backgrounds, can equally benefit from education. Turkey has made impressive progress in expanding access to education, achieving near-universal </w:t>
      </w:r>
      <w:proofErr w:type="spellStart"/>
      <w:r w:rsidRPr="00883D79">
        <w:rPr>
          <w:rFonts w:ascii="Times New Roman" w:hAnsi="Times New Roman" w:cs="Times New Roman"/>
          <w:sz w:val="24"/>
          <w:szCs w:val="24"/>
          <w:lang w:val="en-GB"/>
        </w:rPr>
        <w:t>enrollment</w:t>
      </w:r>
      <w:proofErr w:type="spellEnd"/>
      <w:r w:rsidRPr="00883D79">
        <w:rPr>
          <w:rFonts w:ascii="Times New Roman" w:hAnsi="Times New Roman" w:cs="Times New Roman"/>
          <w:sz w:val="24"/>
          <w:szCs w:val="24"/>
          <w:lang w:val="en-GB"/>
        </w:rPr>
        <w:t xml:space="preserve"> in primary education. However, inequalities persist, particularly in rural areas, among girls, children with disabilities, and refugees. These disparities hinder the ability of many children to fully benefit from the educational opportunities available to them.</w:t>
      </w:r>
      <w:r w:rsidR="00883D79" w:rsidRPr="00883D79">
        <w:rPr>
          <w:rFonts w:ascii="Times New Roman" w:hAnsi="Times New Roman" w:cs="Times New Roman"/>
          <w:sz w:val="24"/>
          <w:szCs w:val="24"/>
          <w:lang w:val="en-GB"/>
        </w:rPr>
        <w:t xml:space="preserve"> Turkey believes that education is a fundamental right for all children and must be accessible to every child, regardless of their socio-economic background, gender, or geographical location. The government of Turkey calls for continued international cooperation and collaboration to address global education inequalities.</w:t>
      </w:r>
    </w:p>
    <w:p w:rsidR="00883D79" w:rsidRPr="00883D79" w:rsidRDefault="00883D79" w:rsidP="00883D79">
      <w:pPr>
        <w:ind w:firstLine="708"/>
        <w:jc w:val="both"/>
        <w:rPr>
          <w:rFonts w:ascii="Times New Roman" w:hAnsi="Times New Roman" w:cs="Times New Roman"/>
          <w:sz w:val="24"/>
          <w:szCs w:val="24"/>
          <w:lang w:val="en-GB"/>
        </w:rPr>
      </w:pPr>
      <w:r w:rsidRPr="00883D79">
        <w:rPr>
          <w:rFonts w:ascii="Times New Roman" w:hAnsi="Times New Roman" w:cs="Times New Roman"/>
          <w:sz w:val="24"/>
          <w:szCs w:val="24"/>
          <w:lang w:val="en-GB"/>
        </w:rPr>
        <w:t>In conclusion, Turkey affirms its commitment to ensuring equal educational opportunities for all children. Education is both a fundamental right and a pathway to improving individual lives and strengthening societies. By addressing barriers such as regional disparities, gender inequality, and the unique challenges faced by refugees and children with disabilities, Turkey aims to create a more inclusive and equitable education system. Turkey calls for continued international cooperation to support these efforts and ensure that all children, regardless of background, can access the education they deserve.</w:t>
      </w:r>
    </w:p>
    <w:p w:rsidR="00E363A6" w:rsidRDefault="00883D79" w:rsidP="00883D79">
      <w:pPr>
        <w:jc w:val="center"/>
        <w:rPr>
          <w:rFonts w:ascii="Times New Roman" w:hAnsi="Times New Roman" w:cs="Times New Roman"/>
          <w:b/>
          <w:sz w:val="24"/>
          <w:szCs w:val="24"/>
        </w:rPr>
      </w:pPr>
      <w:r w:rsidRPr="00883D79">
        <w:rPr>
          <w:rFonts w:ascii="Times New Roman" w:hAnsi="Times New Roman" w:cs="Times New Roman"/>
          <w:b/>
          <w:sz w:val="24"/>
          <w:szCs w:val="24"/>
        </w:rPr>
        <w:lastRenderedPageBreak/>
        <w:t>REFERENCE</w:t>
      </w:r>
    </w:p>
    <w:p w:rsidR="00883D79" w:rsidRDefault="00883D79" w:rsidP="00883D79">
      <w:pPr>
        <w:rPr>
          <w:rFonts w:ascii="Times New Roman" w:hAnsi="Times New Roman" w:cs="Times New Roman"/>
          <w:b/>
          <w:sz w:val="24"/>
          <w:szCs w:val="24"/>
        </w:rPr>
      </w:pPr>
      <w:hyperlink r:id="rId5" w:history="1">
        <w:r w:rsidRPr="00410DD0">
          <w:rPr>
            <w:rStyle w:val="Kpr"/>
            <w:rFonts w:ascii="Times New Roman" w:hAnsi="Times New Roman" w:cs="Times New Roman"/>
            <w:b/>
            <w:sz w:val="24"/>
            <w:szCs w:val="24"/>
          </w:rPr>
          <w:t>https://kids.nationalgeographic.com/geography/countries/article/turkey</w:t>
        </w:r>
      </w:hyperlink>
    </w:p>
    <w:p w:rsidR="00883D79" w:rsidRDefault="00883D79" w:rsidP="00883D79">
      <w:pPr>
        <w:rPr>
          <w:rFonts w:ascii="Times New Roman" w:hAnsi="Times New Roman" w:cs="Times New Roman"/>
          <w:b/>
          <w:sz w:val="24"/>
          <w:szCs w:val="24"/>
        </w:rPr>
      </w:pPr>
      <w:hyperlink r:id="rId6" w:history="1">
        <w:r w:rsidRPr="00410DD0">
          <w:rPr>
            <w:rStyle w:val="Kpr"/>
            <w:rFonts w:ascii="Times New Roman" w:hAnsi="Times New Roman" w:cs="Times New Roman"/>
            <w:b/>
            <w:sz w:val="24"/>
            <w:szCs w:val="24"/>
          </w:rPr>
          <w:t>https://www.ed.gov/laws-and-policy/civil-rights-laws/access-equal-education-opportunity</w:t>
        </w:r>
      </w:hyperlink>
    </w:p>
    <w:p w:rsidR="00883D79" w:rsidRPr="00883D79" w:rsidRDefault="00883D79" w:rsidP="00883D79">
      <w:pPr>
        <w:rPr>
          <w:rFonts w:ascii="Times New Roman" w:hAnsi="Times New Roman" w:cs="Times New Roman"/>
          <w:b/>
          <w:sz w:val="24"/>
          <w:szCs w:val="24"/>
        </w:rPr>
      </w:pPr>
    </w:p>
    <w:sectPr w:rsidR="00883D79" w:rsidRPr="00883D79" w:rsidSect="00E363A6">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E363A6"/>
    <w:rsid w:val="00420A63"/>
    <w:rsid w:val="00883D79"/>
    <w:rsid w:val="00E363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363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63A6"/>
    <w:rPr>
      <w:rFonts w:ascii="Tahoma" w:hAnsi="Tahoma" w:cs="Tahoma"/>
      <w:sz w:val="16"/>
      <w:szCs w:val="16"/>
    </w:rPr>
  </w:style>
  <w:style w:type="character" w:styleId="Kpr">
    <w:name w:val="Hyperlink"/>
    <w:basedOn w:val="VarsaylanParagrafYazTipi"/>
    <w:uiPriority w:val="99"/>
    <w:unhideWhenUsed/>
    <w:rsid w:val="00883D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gov/laws-and-policy/civil-rights-laws/access-equal-education-opportunity" TargetMode="External"/><Relationship Id="rId5" Type="http://schemas.openxmlformats.org/officeDocument/2006/relationships/hyperlink" Target="https://kids.nationalgeographic.com/geography/countries/article/turkey"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510</Words>
  <Characters>2913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2024-12-18T19:54:00Z</dcterms:created>
  <dcterms:modified xsi:type="dcterms:W3CDTF">2024-12-18T20:07:00Z</dcterms:modified>
</cp:coreProperties>
</file>