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752" w:rsidRPr="007B32DA" w:rsidRDefault="005E4752" w:rsidP="005E4752">
      <w:pPr>
        <w:rPr>
          <w:rFonts w:ascii="Times New Roman" w:hAnsi="Times New Roman" w:cs="Times New Roman"/>
          <w:noProof/>
          <w:sz w:val="24"/>
          <w:szCs w:val="24"/>
          <w:lang w:val="en-GB"/>
        </w:rPr>
      </w:pPr>
      <w:r w:rsidRPr="007B32DA">
        <w:rPr>
          <w:rFonts w:ascii="Times New Roman" w:hAnsi="Times New Roman" w:cs="Times New Roman"/>
          <w:sz w:val="24"/>
          <w:szCs w:val="24"/>
          <w:lang w:val="en-GB"/>
        </w:rPr>
        <w:t xml:space="preserve">Country: </w:t>
      </w:r>
      <w:r w:rsidRPr="00B1098F">
        <w:rPr>
          <w:rFonts w:ascii="Times New Roman" w:hAnsi="Times New Roman" w:cs="Times New Roman"/>
          <w:color w:val="222222"/>
          <w:sz w:val="24"/>
          <w:szCs w:val="24"/>
          <w:shd w:val="clear" w:color="auto" w:fill="FFFFFF"/>
          <w:lang w:val="en-GB"/>
        </w:rPr>
        <w:t>Argentina</w:t>
      </w:r>
      <w:r w:rsidRPr="007B32DA">
        <w:rPr>
          <w:rFonts w:ascii="Times New Roman" w:hAnsi="Times New Roman" w:cs="Times New Roman"/>
          <w:sz w:val="24"/>
          <w:szCs w:val="24"/>
          <w:lang w:val="en-GB"/>
        </w:rPr>
        <w:t xml:space="preserve">                                                       </w:t>
      </w:r>
    </w:p>
    <w:p w:rsidR="005E4752" w:rsidRPr="002270C9" w:rsidRDefault="005E4752" w:rsidP="005E4752">
      <w:pPr>
        <w:rPr>
          <w:rFonts w:ascii="Times New Roman" w:hAnsi="Times New Roman" w:cs="Times New Roman"/>
          <w:sz w:val="24"/>
          <w:szCs w:val="24"/>
          <w:lang w:val="en-GB"/>
        </w:rPr>
      </w:pPr>
      <w:r w:rsidRPr="007B32DA">
        <w:rPr>
          <w:rFonts w:ascii="Times New Roman" w:hAnsi="Times New Roman" w:cs="Times New Roman"/>
          <w:sz w:val="24"/>
          <w:szCs w:val="24"/>
          <w:lang w:val="en-GB"/>
        </w:rPr>
        <w:t xml:space="preserve">Committee: </w:t>
      </w:r>
      <w:r>
        <w:rPr>
          <w:rFonts w:ascii="Times New Roman" w:hAnsi="Times New Roman" w:cs="Times New Roman"/>
          <w:color w:val="1F1F1F"/>
          <w:sz w:val="24"/>
          <w:szCs w:val="24"/>
          <w:shd w:val="clear" w:color="auto" w:fill="FFFFFF"/>
          <w:lang w:val="en-GB"/>
        </w:rPr>
        <w:t>UNFCCC</w:t>
      </w:r>
    </w:p>
    <w:p w:rsidR="005E4752" w:rsidRDefault="005E4752" w:rsidP="005E4752">
      <w:pPr>
        <w:rPr>
          <w:rFonts w:ascii="Times New Roman" w:hAnsi="Times New Roman" w:cs="Times New Roman"/>
          <w:color w:val="222222"/>
          <w:sz w:val="24"/>
          <w:szCs w:val="24"/>
          <w:shd w:val="clear" w:color="auto" w:fill="FFFFFF"/>
          <w:lang w:val="en-GB"/>
        </w:rPr>
      </w:pPr>
      <w:r>
        <w:rPr>
          <w:rFonts w:ascii="Times New Roman" w:hAnsi="Times New Roman" w:cs="Times New Roman"/>
          <w:sz w:val="24"/>
          <w:szCs w:val="24"/>
          <w:lang w:val="en-GB"/>
        </w:rPr>
        <w:t>Topic (</w:t>
      </w:r>
      <w:r w:rsidRPr="007B32DA">
        <w:rPr>
          <w:rFonts w:ascii="Times New Roman" w:hAnsi="Times New Roman" w:cs="Times New Roman"/>
          <w:sz w:val="24"/>
          <w:szCs w:val="24"/>
          <w:lang w:val="en-GB"/>
        </w:rPr>
        <w:t>Agenda Item</w:t>
      </w:r>
      <w:r>
        <w:rPr>
          <w:rFonts w:ascii="Times New Roman" w:hAnsi="Times New Roman" w:cs="Times New Roman"/>
          <w:sz w:val="24"/>
          <w:szCs w:val="24"/>
          <w:lang w:val="en-GB"/>
        </w:rPr>
        <w:t>)</w:t>
      </w:r>
      <w:r w:rsidRPr="007B32DA">
        <w:rPr>
          <w:rFonts w:ascii="Times New Roman" w:hAnsi="Times New Roman" w:cs="Times New Roman"/>
          <w:sz w:val="24"/>
          <w:szCs w:val="24"/>
          <w:lang w:val="en-GB"/>
        </w:rPr>
        <w:t>:</w:t>
      </w:r>
      <w:r w:rsidRPr="007B32DA">
        <w:rPr>
          <w:rFonts w:ascii="Times New Roman" w:hAnsi="Times New Roman" w:cs="Times New Roman"/>
          <w:color w:val="222222"/>
          <w:sz w:val="24"/>
          <w:szCs w:val="24"/>
          <w:shd w:val="clear" w:color="auto" w:fill="FFFFFF"/>
          <w:lang w:val="en-GB"/>
        </w:rPr>
        <w:t xml:space="preserve"> </w:t>
      </w:r>
      <w:r>
        <w:rPr>
          <w:rFonts w:ascii="Times New Roman" w:hAnsi="Times New Roman" w:cs="Times New Roman"/>
          <w:color w:val="222222"/>
          <w:sz w:val="24"/>
          <w:szCs w:val="24"/>
          <w:shd w:val="clear" w:color="auto" w:fill="FFFFFF"/>
          <w:lang w:val="en-GB"/>
        </w:rPr>
        <w:t>INCREASING THE USAGE OF RENEWABLE ENERGY IN DEVELOPING COUNTRIES</w:t>
      </w:r>
    </w:p>
    <w:p w:rsidR="005E4752" w:rsidRDefault="005E4752" w:rsidP="005E4752">
      <w:pPr>
        <w:spacing w:line="360" w:lineRule="auto"/>
        <w:rPr>
          <w:rFonts w:ascii="Times New Roman" w:hAnsi="Times New Roman" w:cs="Times New Roman"/>
          <w:color w:val="222222"/>
          <w:sz w:val="24"/>
          <w:szCs w:val="24"/>
          <w:shd w:val="clear" w:color="auto" w:fill="FFFFFF"/>
          <w:lang w:val="en-GB"/>
        </w:rPr>
      </w:pPr>
      <w:r>
        <w:rPr>
          <w:rFonts w:ascii="Times New Roman" w:hAnsi="Times New Roman" w:cs="Times New Roman"/>
          <w:noProof/>
          <w:color w:val="222222"/>
          <w:sz w:val="24"/>
          <w:szCs w:val="24"/>
          <w:shd w:val="clear" w:color="auto" w:fill="FFFFFF"/>
        </w:rPr>
        <w:lastRenderedPageBreak/>
        <w:drawing>
          <wp:inline distT="0" distB="0" distL="0" distR="0">
            <wp:extent cx="2592345" cy="1383957"/>
            <wp:effectExtent l="19050" t="0" r="0" b="0"/>
            <wp:docPr id="3" name="0 Resim" descr="argent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ntina.png"/>
                    <pic:cNvPicPr/>
                  </pic:nvPicPr>
                  <pic:blipFill>
                    <a:blip r:embed="rId4"/>
                    <a:stretch>
                      <a:fillRect/>
                    </a:stretch>
                  </pic:blipFill>
                  <pic:spPr>
                    <a:xfrm>
                      <a:off x="0" y="0"/>
                      <a:ext cx="2594383" cy="1385045"/>
                    </a:xfrm>
                    <a:prstGeom prst="rect">
                      <a:avLst/>
                    </a:prstGeom>
                  </pic:spPr>
                </pic:pic>
              </a:graphicData>
            </a:graphic>
          </wp:inline>
        </w:drawing>
      </w:r>
    </w:p>
    <w:p w:rsidR="005E4752" w:rsidRDefault="005E4752" w:rsidP="005E4752">
      <w:pPr>
        <w:spacing w:line="360" w:lineRule="auto"/>
        <w:rPr>
          <w:rFonts w:ascii="Times New Roman" w:hAnsi="Times New Roman" w:cs="Times New Roman"/>
          <w:color w:val="222222"/>
          <w:sz w:val="24"/>
          <w:szCs w:val="24"/>
          <w:shd w:val="clear" w:color="auto" w:fill="FFFFFF"/>
          <w:lang w:val="en-GB"/>
        </w:rPr>
      </w:pPr>
    </w:p>
    <w:p w:rsidR="005E4752" w:rsidRDefault="005E4752" w:rsidP="005E4752">
      <w:pPr>
        <w:spacing w:line="360" w:lineRule="auto"/>
        <w:rPr>
          <w:rFonts w:ascii="Times New Roman" w:hAnsi="Times New Roman" w:cs="Times New Roman"/>
          <w:color w:val="222222"/>
          <w:sz w:val="24"/>
          <w:szCs w:val="24"/>
          <w:shd w:val="clear" w:color="auto" w:fill="FFFFFF"/>
          <w:lang w:val="en-GB"/>
        </w:rPr>
      </w:pPr>
    </w:p>
    <w:p w:rsidR="005E4752" w:rsidRDefault="005E4752" w:rsidP="005E4752">
      <w:pPr>
        <w:spacing w:line="360" w:lineRule="auto"/>
        <w:rPr>
          <w:rFonts w:ascii="Times New Roman" w:hAnsi="Times New Roman" w:cs="Times New Roman"/>
          <w:color w:val="222222"/>
          <w:sz w:val="24"/>
          <w:szCs w:val="24"/>
          <w:shd w:val="clear" w:color="auto" w:fill="FFFFFF"/>
          <w:lang w:val="en-GB"/>
        </w:rPr>
        <w:sectPr w:rsidR="005E4752" w:rsidSect="005E4752">
          <w:pgSz w:w="11906" w:h="16838"/>
          <w:pgMar w:top="1417" w:right="1417" w:bottom="1417" w:left="1417" w:header="708" w:footer="708" w:gutter="0"/>
          <w:cols w:num="2" w:space="708"/>
          <w:docGrid w:linePitch="360"/>
        </w:sectPr>
      </w:pPr>
    </w:p>
    <w:p w:rsidR="005E4752" w:rsidRDefault="005E4752" w:rsidP="005E4752">
      <w:pPr>
        <w:ind w:firstLine="708"/>
        <w:jc w:val="both"/>
        <w:rPr>
          <w:rFonts w:ascii="Times New Roman" w:hAnsi="Times New Roman" w:cs="Times New Roman"/>
          <w:sz w:val="24"/>
          <w:szCs w:val="24"/>
          <w:lang w:val="en-GB"/>
        </w:rPr>
      </w:pPr>
      <w:r w:rsidRPr="008B146E">
        <w:rPr>
          <w:rFonts w:ascii="Times New Roman" w:hAnsi="Times New Roman" w:cs="Times New Roman"/>
          <w:sz w:val="24"/>
          <w:szCs w:val="24"/>
          <w:lang w:val="en-GB"/>
        </w:rPr>
        <w:lastRenderedPageBreak/>
        <w:t>The Río de la Plata's United Provinces proclaimed their independence from Spain in 1816. Argentina was the region that remained when Bolivia, Paraguay, and Uruguay broke away. South America's southern region is home to the sizable nation of Argentina. Approximately one-third the size of the United States, it is the second largest country in South America after Brazil and the eighth largest country in the globe overall. Chile borders Argentina to the west and the Andes Mountains to the east. The population is 43,886,748. There is a federal republic in the nation. After years of political unrest, a number of democratically elected presidents have been elected. The Senate, which has 72 seats, and the Chamber of Deputies, which has 257 seats overall, comprise the National Congress.</w:t>
      </w:r>
    </w:p>
    <w:p w:rsidR="0058202C" w:rsidRDefault="0058202C" w:rsidP="005E4752">
      <w:pPr>
        <w:ind w:firstLine="708"/>
        <w:jc w:val="both"/>
        <w:rPr>
          <w:rFonts w:ascii="Times New Roman" w:hAnsi="Times New Roman" w:cs="Times New Roman"/>
          <w:sz w:val="24"/>
          <w:szCs w:val="24"/>
          <w:lang w:val="en-GB"/>
        </w:rPr>
      </w:pPr>
    </w:p>
    <w:p w:rsidR="005E4752" w:rsidRPr="0058202C" w:rsidRDefault="005E4752" w:rsidP="0058202C">
      <w:pPr>
        <w:ind w:firstLine="708"/>
        <w:jc w:val="both"/>
        <w:rPr>
          <w:rFonts w:ascii="Times New Roman" w:hAnsi="Times New Roman" w:cs="Times New Roman"/>
          <w:sz w:val="24"/>
          <w:szCs w:val="24"/>
        </w:rPr>
      </w:pPr>
      <w:r w:rsidRPr="005E4752">
        <w:rPr>
          <w:rFonts w:ascii="Times New Roman" w:hAnsi="Times New Roman" w:cs="Times New Roman"/>
          <w:sz w:val="24"/>
          <w:szCs w:val="24"/>
          <w:lang w:val="en-GB"/>
        </w:rPr>
        <w:t xml:space="preserve">The world is at a crucial juncture in the fight against climate change and the transition to sustainable energy. In this context, the increasing interest and investment in renewable energy sources have the potential to provide both environmental and economic benefits. Argentina, with itsvast  natural resources and energy potential, is a country that could play a critical role in this transformation. However, the challenges in the country's energy policy and the obstacles encountered during the transition process are significant factors in the wide spread adoption of renewable energy. </w:t>
      </w:r>
      <w:r w:rsidRPr="0058202C">
        <w:rPr>
          <w:rFonts w:ascii="Times New Roman" w:hAnsi="Times New Roman" w:cs="Times New Roman"/>
          <w:sz w:val="24"/>
          <w:szCs w:val="24"/>
        </w:rPr>
        <w:t>Argentina largely meets its energy</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needs</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with</w:t>
      </w:r>
      <w:r w:rsidR="0058202C" w:rsidRPr="0058202C">
        <w:rPr>
          <w:rFonts w:ascii="Times New Roman" w:hAnsi="Times New Roman" w:cs="Times New Roman"/>
          <w:sz w:val="24"/>
          <w:szCs w:val="24"/>
        </w:rPr>
        <w:t xml:space="preserve"> fosil </w:t>
      </w:r>
      <w:r w:rsidRPr="0058202C">
        <w:rPr>
          <w:rFonts w:ascii="Times New Roman" w:hAnsi="Times New Roman" w:cs="Times New Roman"/>
          <w:sz w:val="24"/>
          <w:szCs w:val="24"/>
        </w:rPr>
        <w:t>fuels. Oil</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and</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natural</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gas</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constitute a significant</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portion of the</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country's</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energy</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production. However, the</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use of renewable</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energy</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sources is of critical</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importance</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to</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meet</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Argentina's</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growing</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energy</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demand</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and</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to</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achieve</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global</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climate</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 xml:space="preserve">goals. </w:t>
      </w:r>
    </w:p>
    <w:p w:rsidR="005E4752" w:rsidRPr="005E4752" w:rsidRDefault="005E4752" w:rsidP="005E4752">
      <w:pPr>
        <w:jc w:val="both"/>
        <w:rPr>
          <w:rFonts w:ascii="Times New Roman" w:hAnsi="Times New Roman" w:cs="Times New Roman"/>
          <w:sz w:val="24"/>
          <w:szCs w:val="24"/>
          <w:lang w:val="en-GB"/>
        </w:rPr>
      </w:pPr>
    </w:p>
    <w:p w:rsidR="005E4752" w:rsidRDefault="005E4752" w:rsidP="0058202C">
      <w:pPr>
        <w:ind w:firstLine="708"/>
        <w:jc w:val="both"/>
        <w:rPr>
          <w:rFonts w:ascii="Times New Roman" w:hAnsi="Times New Roman" w:cs="Times New Roman"/>
          <w:sz w:val="24"/>
          <w:szCs w:val="24"/>
        </w:rPr>
      </w:pPr>
      <w:r w:rsidRPr="0058202C">
        <w:rPr>
          <w:rFonts w:ascii="Times New Roman" w:hAnsi="Times New Roman" w:cs="Times New Roman"/>
          <w:sz w:val="24"/>
          <w:szCs w:val="24"/>
        </w:rPr>
        <w:t>Argentina, with</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its</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renewable</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energy</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potential, could</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become a significant</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player in this</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field</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worldwide. However, necessary</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steps</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must be taken</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and</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the</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challenges</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faced</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must be overcome</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forth</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is</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to</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happen. By</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achieving</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its</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energy</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transformation, Argentina</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will</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contribute</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to</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global</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climate</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change</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goals</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while</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also</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having</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opportunities</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for</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economic</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growth</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and</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job</w:t>
      </w:r>
      <w:r w:rsidR="0058202C" w:rsidRPr="0058202C">
        <w:rPr>
          <w:rFonts w:ascii="Times New Roman" w:hAnsi="Times New Roman" w:cs="Times New Roman"/>
          <w:sz w:val="24"/>
          <w:szCs w:val="24"/>
        </w:rPr>
        <w:t xml:space="preserve"> </w:t>
      </w:r>
      <w:r w:rsidRPr="0058202C">
        <w:rPr>
          <w:rFonts w:ascii="Times New Roman" w:hAnsi="Times New Roman" w:cs="Times New Roman"/>
          <w:sz w:val="24"/>
          <w:szCs w:val="24"/>
        </w:rPr>
        <w:t xml:space="preserve">creation. </w:t>
      </w:r>
    </w:p>
    <w:p w:rsidR="0058202C" w:rsidRDefault="0058202C" w:rsidP="0058202C">
      <w:pPr>
        <w:ind w:firstLine="708"/>
        <w:jc w:val="both"/>
        <w:rPr>
          <w:rFonts w:ascii="Times New Roman" w:hAnsi="Times New Roman" w:cs="Times New Roman"/>
          <w:sz w:val="24"/>
          <w:szCs w:val="24"/>
        </w:rPr>
      </w:pPr>
    </w:p>
    <w:p w:rsidR="0058202C" w:rsidRDefault="0058202C" w:rsidP="0058202C">
      <w:pPr>
        <w:ind w:firstLine="708"/>
        <w:jc w:val="both"/>
        <w:rPr>
          <w:rFonts w:ascii="Times New Roman" w:hAnsi="Times New Roman" w:cs="Times New Roman"/>
          <w:sz w:val="24"/>
          <w:szCs w:val="24"/>
        </w:rPr>
      </w:pPr>
    </w:p>
    <w:p w:rsidR="0058202C" w:rsidRDefault="0058202C" w:rsidP="0058202C">
      <w:pPr>
        <w:ind w:firstLine="708"/>
        <w:jc w:val="center"/>
        <w:rPr>
          <w:rFonts w:ascii="Times New Roman" w:hAnsi="Times New Roman" w:cs="Times New Roman"/>
          <w:sz w:val="24"/>
          <w:szCs w:val="24"/>
        </w:rPr>
      </w:pPr>
      <w:r>
        <w:rPr>
          <w:rFonts w:ascii="Times New Roman" w:hAnsi="Times New Roman" w:cs="Times New Roman"/>
          <w:sz w:val="24"/>
          <w:szCs w:val="24"/>
        </w:rPr>
        <w:lastRenderedPageBreak/>
        <w:t>REFERENCE</w:t>
      </w:r>
    </w:p>
    <w:p w:rsidR="0058202C" w:rsidRDefault="0058202C" w:rsidP="0058202C">
      <w:pPr>
        <w:rPr>
          <w:rFonts w:ascii="Times New Roman" w:hAnsi="Times New Roman" w:cs="Times New Roman"/>
          <w:sz w:val="24"/>
          <w:szCs w:val="24"/>
        </w:rPr>
      </w:pPr>
      <w:hyperlink r:id="rId5" w:history="1">
        <w:r w:rsidRPr="00CF0AC0">
          <w:rPr>
            <w:rStyle w:val="Kpr"/>
            <w:rFonts w:ascii="Times New Roman" w:hAnsi="Times New Roman" w:cs="Times New Roman"/>
            <w:sz w:val="24"/>
            <w:szCs w:val="24"/>
          </w:rPr>
          <w:t>https://kids.nationalgeographic.com/geography/countries/article/argentina</w:t>
        </w:r>
      </w:hyperlink>
    </w:p>
    <w:p w:rsidR="0058202C" w:rsidRDefault="0058202C" w:rsidP="0058202C">
      <w:pPr>
        <w:rPr>
          <w:rFonts w:ascii="Times New Roman" w:hAnsi="Times New Roman" w:cs="Times New Roman"/>
          <w:sz w:val="24"/>
          <w:szCs w:val="24"/>
        </w:rPr>
      </w:pPr>
      <w:hyperlink r:id="rId6" w:history="1">
        <w:r w:rsidRPr="00CF0AC0">
          <w:rPr>
            <w:rStyle w:val="Kpr"/>
            <w:rFonts w:ascii="Times New Roman" w:hAnsi="Times New Roman" w:cs="Times New Roman"/>
            <w:sz w:val="24"/>
            <w:szCs w:val="24"/>
          </w:rPr>
          <w:t>https://www.un.org/en/climatechange/what-is-renewable-energy?gad_source=1&amp;gclid=CjwKCAiAgoq7BhBxEiwAVcW0LMJXT4zmHDJascq1_EY7MN1iYlMKq5Gdo2tL6Z7mnUZVwi6MubPkRxoC9jgQAvD_BwE</w:t>
        </w:r>
      </w:hyperlink>
    </w:p>
    <w:p w:rsidR="0058202C" w:rsidRPr="0058202C" w:rsidRDefault="0058202C" w:rsidP="0058202C">
      <w:pPr>
        <w:rPr>
          <w:rFonts w:ascii="Times New Roman" w:hAnsi="Times New Roman" w:cs="Times New Roman"/>
          <w:sz w:val="24"/>
          <w:szCs w:val="24"/>
        </w:rPr>
      </w:pPr>
    </w:p>
    <w:p w:rsidR="005E4752" w:rsidRDefault="005E4752" w:rsidP="005E4752">
      <w:pPr>
        <w:ind w:firstLine="708"/>
        <w:jc w:val="both"/>
        <w:rPr>
          <w:rFonts w:ascii="Times New Roman" w:hAnsi="Times New Roman" w:cs="Times New Roman"/>
          <w:sz w:val="24"/>
          <w:szCs w:val="24"/>
          <w:lang w:val="en-GB"/>
        </w:rPr>
      </w:pPr>
    </w:p>
    <w:p w:rsidR="005E4752" w:rsidRDefault="005E4752" w:rsidP="005E4752">
      <w:pPr>
        <w:spacing w:line="360" w:lineRule="auto"/>
        <w:rPr>
          <w:rFonts w:ascii="Times New Roman" w:hAnsi="Times New Roman" w:cs="Times New Roman"/>
          <w:color w:val="222222"/>
          <w:sz w:val="24"/>
          <w:szCs w:val="24"/>
          <w:shd w:val="clear" w:color="auto" w:fill="FFFFFF"/>
          <w:lang w:val="en-GB"/>
        </w:rPr>
      </w:pPr>
    </w:p>
    <w:p w:rsidR="005E4752" w:rsidRDefault="005E4752" w:rsidP="005E4752">
      <w:pPr>
        <w:spacing w:line="360" w:lineRule="auto"/>
        <w:rPr>
          <w:rFonts w:ascii="Times New Roman" w:hAnsi="Times New Roman" w:cs="Times New Roman"/>
          <w:color w:val="222222"/>
          <w:sz w:val="24"/>
          <w:szCs w:val="24"/>
          <w:shd w:val="clear" w:color="auto" w:fill="FFFFFF"/>
          <w:lang w:val="en-GB"/>
        </w:rPr>
      </w:pPr>
    </w:p>
    <w:p w:rsidR="005E4752" w:rsidRDefault="005E4752" w:rsidP="005E4752">
      <w:pPr>
        <w:spacing w:line="360" w:lineRule="auto"/>
        <w:rPr>
          <w:rFonts w:ascii="Times New Roman" w:hAnsi="Times New Roman" w:cs="Times New Roman"/>
          <w:color w:val="222222"/>
          <w:sz w:val="24"/>
          <w:szCs w:val="24"/>
          <w:shd w:val="clear" w:color="auto" w:fill="FFFFFF"/>
          <w:lang w:val="en-GB"/>
        </w:rPr>
      </w:pPr>
    </w:p>
    <w:p w:rsidR="005E4752" w:rsidRDefault="005E4752" w:rsidP="005E4752">
      <w:pPr>
        <w:spacing w:line="360" w:lineRule="auto"/>
        <w:rPr>
          <w:rFonts w:ascii="Times New Roman" w:hAnsi="Times New Roman" w:cs="Times New Roman"/>
          <w:color w:val="222222"/>
          <w:sz w:val="24"/>
          <w:szCs w:val="24"/>
          <w:shd w:val="clear" w:color="auto" w:fill="FFFFFF"/>
          <w:lang w:val="en-GB"/>
        </w:rPr>
      </w:pPr>
    </w:p>
    <w:p w:rsidR="005E4752" w:rsidRDefault="005E4752" w:rsidP="005E4752">
      <w:pPr>
        <w:spacing w:line="360" w:lineRule="auto"/>
        <w:rPr>
          <w:rFonts w:ascii="Times New Roman" w:hAnsi="Times New Roman" w:cs="Times New Roman"/>
          <w:color w:val="222222"/>
          <w:sz w:val="24"/>
          <w:szCs w:val="24"/>
          <w:shd w:val="clear" w:color="auto" w:fill="FFFFFF"/>
          <w:lang w:val="en-GB"/>
        </w:rPr>
      </w:pPr>
    </w:p>
    <w:p w:rsidR="005E4752" w:rsidRDefault="005E4752" w:rsidP="005E4752">
      <w:pPr>
        <w:spacing w:line="360" w:lineRule="auto"/>
        <w:rPr>
          <w:rFonts w:ascii="Times New Roman" w:hAnsi="Times New Roman" w:cs="Times New Roman"/>
          <w:color w:val="222222"/>
          <w:sz w:val="24"/>
          <w:szCs w:val="24"/>
          <w:shd w:val="clear" w:color="auto" w:fill="FFFFFF"/>
          <w:lang w:val="en-GB"/>
        </w:rPr>
      </w:pPr>
    </w:p>
    <w:p w:rsidR="005E4752" w:rsidRDefault="005E4752" w:rsidP="005E4752">
      <w:pPr>
        <w:spacing w:line="360" w:lineRule="auto"/>
        <w:rPr>
          <w:rFonts w:ascii="Times New Roman" w:hAnsi="Times New Roman" w:cs="Times New Roman"/>
          <w:color w:val="222222"/>
          <w:sz w:val="24"/>
          <w:szCs w:val="24"/>
          <w:shd w:val="clear" w:color="auto" w:fill="FFFFFF"/>
          <w:lang w:val="en-GB"/>
        </w:rPr>
      </w:pPr>
    </w:p>
    <w:p w:rsidR="005E4752" w:rsidRDefault="005E4752" w:rsidP="005E4752">
      <w:pPr>
        <w:spacing w:line="360" w:lineRule="auto"/>
        <w:rPr>
          <w:rFonts w:ascii="Times New Roman" w:hAnsi="Times New Roman" w:cs="Times New Roman"/>
          <w:color w:val="222222"/>
          <w:sz w:val="24"/>
          <w:szCs w:val="24"/>
          <w:shd w:val="clear" w:color="auto" w:fill="FFFFFF"/>
          <w:lang w:val="en-GB"/>
        </w:rPr>
      </w:pPr>
    </w:p>
    <w:p w:rsidR="005E4752" w:rsidRDefault="005E4752" w:rsidP="005E4752">
      <w:pPr>
        <w:spacing w:line="360" w:lineRule="auto"/>
        <w:rPr>
          <w:rFonts w:ascii="Times New Roman" w:hAnsi="Times New Roman" w:cs="Times New Roman"/>
          <w:color w:val="222222"/>
          <w:sz w:val="24"/>
          <w:szCs w:val="24"/>
          <w:shd w:val="clear" w:color="auto" w:fill="FFFFFF"/>
          <w:lang w:val="en-GB"/>
        </w:rPr>
      </w:pPr>
    </w:p>
    <w:p w:rsidR="005E4752" w:rsidRDefault="005E4752" w:rsidP="005E4752">
      <w:pPr>
        <w:spacing w:line="360" w:lineRule="auto"/>
        <w:rPr>
          <w:rFonts w:ascii="Times New Roman" w:hAnsi="Times New Roman" w:cs="Times New Roman"/>
          <w:color w:val="222222"/>
          <w:sz w:val="24"/>
          <w:szCs w:val="24"/>
          <w:shd w:val="clear" w:color="auto" w:fill="FFFFFF"/>
          <w:lang w:val="en-GB"/>
        </w:rPr>
      </w:pPr>
    </w:p>
    <w:p w:rsidR="005E4752" w:rsidRDefault="005E4752" w:rsidP="005E4752">
      <w:pPr>
        <w:spacing w:line="360" w:lineRule="auto"/>
        <w:rPr>
          <w:rFonts w:ascii="Times New Roman" w:hAnsi="Times New Roman" w:cs="Times New Roman"/>
          <w:color w:val="222222"/>
          <w:sz w:val="24"/>
          <w:szCs w:val="24"/>
          <w:shd w:val="clear" w:color="auto" w:fill="FFFFFF"/>
          <w:lang w:val="en-GB"/>
        </w:rPr>
      </w:pPr>
    </w:p>
    <w:p w:rsidR="005E4752" w:rsidRDefault="005E4752" w:rsidP="005E4752">
      <w:pPr>
        <w:spacing w:line="360" w:lineRule="auto"/>
        <w:rPr>
          <w:rFonts w:ascii="Times New Roman" w:hAnsi="Times New Roman" w:cs="Times New Roman"/>
          <w:color w:val="222222"/>
          <w:sz w:val="24"/>
          <w:szCs w:val="24"/>
          <w:shd w:val="clear" w:color="auto" w:fill="FFFFFF"/>
          <w:lang w:val="en-GB"/>
        </w:rPr>
        <w:sectPr w:rsidR="005E4752" w:rsidSect="005E4752">
          <w:type w:val="continuous"/>
          <w:pgSz w:w="11906" w:h="16838"/>
          <w:pgMar w:top="1417" w:right="1417" w:bottom="1417" w:left="1417" w:header="708" w:footer="708" w:gutter="0"/>
          <w:cols w:space="708"/>
          <w:docGrid w:linePitch="360"/>
        </w:sectPr>
      </w:pPr>
    </w:p>
    <w:p w:rsidR="00696FE1" w:rsidRDefault="00696FE1"/>
    <w:sectPr w:rsidR="00696F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useFELayout/>
  </w:compat>
  <w:rsids>
    <w:rsidRoot w:val="005E4752"/>
    <w:rsid w:val="0058202C"/>
    <w:rsid w:val="005E4752"/>
    <w:rsid w:val="00696F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E47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4752"/>
    <w:rPr>
      <w:rFonts w:ascii="Tahoma" w:hAnsi="Tahoma" w:cs="Tahoma"/>
      <w:sz w:val="16"/>
      <w:szCs w:val="16"/>
    </w:rPr>
  </w:style>
  <w:style w:type="character" w:styleId="Kpr">
    <w:name w:val="Hyperlink"/>
    <w:basedOn w:val="VarsaylanParagrafYazTipi"/>
    <w:uiPriority w:val="99"/>
    <w:unhideWhenUsed/>
    <w:rsid w:val="005820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en/climatechange/what-is-renewable-energy?gad_source=1&amp;gclid=CjwKCAiAgoq7BhBxEiwAVcW0LMJXT4zmHDJascq1_EY7MN1iYlMKq5Gdo2tL6Z7mnUZVwi6MubPkRxoC9jgQAvD_BwE" TargetMode="External"/><Relationship Id="rId5" Type="http://schemas.openxmlformats.org/officeDocument/2006/relationships/hyperlink" Target="https://kids.nationalgeographic.com/geography/countries/article/argentina"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416</Words>
  <Characters>2375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2024-12-18T20:27:00Z</dcterms:created>
  <dcterms:modified xsi:type="dcterms:W3CDTF">2024-12-18T20:43:00Z</dcterms:modified>
</cp:coreProperties>
</file>