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C66B" w14:textId="3F20F502" w:rsidR="00A91922" w:rsidRPr="00B129B2" w:rsidRDefault="00B129B2" w:rsidP="00B129B2">
      <w:pPr>
        <w:spacing w:line="360" w:lineRule="auto"/>
        <w:jc w:val="both"/>
        <w:rPr>
          <w:rFonts w:ascii="Times New Roman" w:hAnsi="Times New Roman" w:cs="Times New Roman"/>
          <w:sz w:val="24"/>
          <w:szCs w:val="24"/>
          <w:lang w:val="tr-TR"/>
        </w:rPr>
      </w:pPr>
      <w:r w:rsidRPr="00B129B2">
        <w:rPr>
          <w:rFonts w:ascii="Times New Roman" w:hAnsi="Times New Roman" w:cs="Times New Roman"/>
          <w:b/>
          <w:bCs/>
          <w:sz w:val="24"/>
          <w:szCs w:val="24"/>
          <w:lang w:val="tr-TR"/>
        </w:rPr>
        <w:t>Country:</w:t>
      </w:r>
      <w:r w:rsidRPr="00B129B2">
        <w:rPr>
          <w:rFonts w:ascii="Times New Roman" w:hAnsi="Times New Roman" w:cs="Times New Roman"/>
          <w:sz w:val="24"/>
          <w:szCs w:val="24"/>
          <w:lang w:val="tr-TR"/>
        </w:rPr>
        <w:t xml:space="preserve"> Morocco</w:t>
      </w:r>
    </w:p>
    <w:p w14:paraId="14C186AB" w14:textId="27BB5D7B" w:rsidR="00B129B2" w:rsidRPr="00B129B2" w:rsidRDefault="00B129B2" w:rsidP="00B129B2">
      <w:pPr>
        <w:spacing w:line="360" w:lineRule="auto"/>
        <w:jc w:val="both"/>
        <w:rPr>
          <w:rFonts w:ascii="Times New Roman" w:hAnsi="Times New Roman" w:cs="Times New Roman"/>
          <w:sz w:val="24"/>
          <w:szCs w:val="24"/>
          <w:lang w:val="tr-TR"/>
        </w:rPr>
      </w:pPr>
      <w:r w:rsidRPr="00B129B2">
        <w:rPr>
          <w:rFonts w:ascii="Times New Roman" w:hAnsi="Times New Roman" w:cs="Times New Roman"/>
          <w:b/>
          <w:bCs/>
          <w:sz w:val="24"/>
          <w:szCs w:val="24"/>
          <w:lang w:val="tr-TR"/>
        </w:rPr>
        <w:t>Committee:</w:t>
      </w:r>
      <w:r w:rsidRPr="00B129B2">
        <w:rPr>
          <w:rFonts w:ascii="Times New Roman" w:hAnsi="Times New Roman" w:cs="Times New Roman"/>
          <w:sz w:val="24"/>
          <w:szCs w:val="24"/>
          <w:lang w:val="tr-TR"/>
        </w:rPr>
        <w:t xml:space="preserve"> UNWOMEN</w:t>
      </w:r>
    </w:p>
    <w:p w14:paraId="00C28C93" w14:textId="239BB17B" w:rsidR="00B129B2" w:rsidRPr="00B129B2" w:rsidRDefault="00B129B2" w:rsidP="00B129B2">
      <w:pPr>
        <w:spacing w:line="360" w:lineRule="auto"/>
        <w:jc w:val="both"/>
        <w:rPr>
          <w:rFonts w:ascii="Times New Roman" w:hAnsi="Times New Roman" w:cs="Times New Roman"/>
          <w:sz w:val="24"/>
          <w:szCs w:val="24"/>
          <w:lang w:val="tr-TR"/>
        </w:rPr>
      </w:pPr>
      <w:r w:rsidRPr="00B129B2">
        <w:rPr>
          <w:rFonts w:ascii="Times New Roman" w:hAnsi="Times New Roman" w:cs="Times New Roman"/>
          <w:b/>
          <w:bCs/>
          <w:sz w:val="24"/>
          <w:szCs w:val="24"/>
          <w:lang w:val="tr-TR"/>
        </w:rPr>
        <w:t>Topic:</w:t>
      </w:r>
      <w:r w:rsidRPr="00B129B2">
        <w:rPr>
          <w:rFonts w:ascii="Times New Roman" w:hAnsi="Times New Roman" w:cs="Times New Roman"/>
          <w:sz w:val="24"/>
          <w:szCs w:val="24"/>
          <w:lang w:val="tr-TR"/>
        </w:rPr>
        <w:t xml:space="preserve"> Empowerment of Women</w:t>
      </w:r>
    </w:p>
    <w:p w14:paraId="0A424A9B" w14:textId="77777777" w:rsidR="00B129B2" w:rsidRPr="00B129B2" w:rsidRDefault="00B129B2" w:rsidP="00B129B2">
      <w:pPr>
        <w:spacing w:line="360" w:lineRule="auto"/>
        <w:jc w:val="both"/>
        <w:rPr>
          <w:rFonts w:ascii="Times New Roman" w:hAnsi="Times New Roman" w:cs="Times New Roman"/>
          <w:sz w:val="24"/>
          <w:szCs w:val="24"/>
          <w:lang w:val="tr-TR"/>
        </w:rPr>
      </w:pPr>
    </w:p>
    <w:p w14:paraId="716E38B9" w14:textId="0F90BF08" w:rsidR="00237351" w:rsidRDefault="00B129B2" w:rsidP="00B129B2">
      <w:pPr>
        <w:spacing w:line="360" w:lineRule="auto"/>
        <w:jc w:val="both"/>
        <w:rPr>
          <w:rFonts w:ascii="Times New Roman" w:hAnsi="Times New Roman" w:cs="Times New Roman"/>
          <w:sz w:val="24"/>
          <w:szCs w:val="24"/>
          <w:lang w:val="tr-TR"/>
        </w:rPr>
      </w:pPr>
      <w:r w:rsidRPr="00B129B2">
        <w:rPr>
          <w:rFonts w:ascii="Times New Roman" w:hAnsi="Times New Roman" w:cs="Times New Roman"/>
          <w:sz w:val="24"/>
          <w:szCs w:val="24"/>
          <w:lang w:val="tr-TR"/>
        </w:rPr>
        <w:t>Morocco recognizes the importance of promoting women</w:t>
      </w:r>
      <w:r w:rsidR="00237351">
        <w:rPr>
          <w:rFonts w:ascii="Times New Roman" w:hAnsi="Times New Roman" w:cs="Times New Roman"/>
          <w:sz w:val="24"/>
          <w:szCs w:val="24"/>
          <w:lang w:val="tr-TR"/>
        </w:rPr>
        <w:t>’</w:t>
      </w:r>
      <w:r w:rsidRPr="00B129B2">
        <w:rPr>
          <w:rFonts w:ascii="Times New Roman" w:hAnsi="Times New Roman" w:cs="Times New Roman"/>
          <w:sz w:val="24"/>
          <w:szCs w:val="24"/>
          <w:lang w:val="tr-TR"/>
        </w:rPr>
        <w:t>s empowerment as a</w:t>
      </w:r>
      <w:r w:rsidR="00237351">
        <w:rPr>
          <w:rFonts w:ascii="Times New Roman" w:hAnsi="Times New Roman" w:cs="Times New Roman"/>
          <w:sz w:val="24"/>
          <w:szCs w:val="24"/>
          <w:lang w:val="tr-TR"/>
        </w:rPr>
        <w:t>n essentia</w:t>
      </w:r>
      <w:r w:rsidRPr="00B129B2">
        <w:rPr>
          <w:rFonts w:ascii="Times New Roman" w:hAnsi="Times New Roman" w:cs="Times New Roman"/>
          <w:sz w:val="24"/>
          <w:szCs w:val="24"/>
          <w:lang w:val="tr-TR"/>
        </w:rPr>
        <w:t xml:space="preserve">l aspect of sustainable development and social progress. </w:t>
      </w:r>
      <w:r w:rsidR="00237351" w:rsidRPr="00237351">
        <w:rPr>
          <w:rFonts w:ascii="Times New Roman" w:hAnsi="Times New Roman" w:cs="Times New Roman"/>
          <w:sz w:val="24"/>
          <w:szCs w:val="24"/>
          <w:lang w:val="tr-TR"/>
        </w:rPr>
        <w:t>Morocco, a North African country with a rich cultural heritage and diverse population, has made significant progress in advancing gender equality and women</w:t>
      </w:r>
      <w:r w:rsidR="00237351">
        <w:rPr>
          <w:rFonts w:ascii="Times New Roman" w:hAnsi="Times New Roman" w:cs="Times New Roman"/>
          <w:sz w:val="24"/>
          <w:szCs w:val="24"/>
          <w:lang w:val="tr-TR"/>
        </w:rPr>
        <w:t>’</w:t>
      </w:r>
      <w:r w:rsidR="00237351" w:rsidRPr="00237351">
        <w:rPr>
          <w:rFonts w:ascii="Times New Roman" w:hAnsi="Times New Roman" w:cs="Times New Roman"/>
          <w:sz w:val="24"/>
          <w:szCs w:val="24"/>
          <w:lang w:val="tr-TR"/>
        </w:rPr>
        <w:t>s rights.</w:t>
      </w:r>
      <w:r w:rsidRPr="00B129B2">
        <w:rPr>
          <w:rFonts w:ascii="Times New Roman" w:hAnsi="Times New Roman" w:cs="Times New Roman"/>
          <w:sz w:val="24"/>
          <w:szCs w:val="24"/>
          <w:lang w:val="tr-TR"/>
        </w:rPr>
        <w:t xml:space="preserve"> </w:t>
      </w:r>
      <w:r w:rsidR="00237351" w:rsidRPr="00237351">
        <w:rPr>
          <w:rFonts w:ascii="Times New Roman" w:hAnsi="Times New Roman" w:cs="Times New Roman"/>
          <w:sz w:val="24"/>
          <w:szCs w:val="24"/>
          <w:lang w:val="tr-TR"/>
        </w:rPr>
        <w:t>However, challenges remain in ensuring women</w:t>
      </w:r>
      <w:r w:rsidR="00237351">
        <w:rPr>
          <w:rFonts w:ascii="Times New Roman" w:hAnsi="Times New Roman" w:cs="Times New Roman"/>
          <w:sz w:val="24"/>
          <w:szCs w:val="24"/>
          <w:lang w:val="tr-TR"/>
        </w:rPr>
        <w:t>’</w:t>
      </w:r>
      <w:r w:rsidR="00237351" w:rsidRPr="00237351">
        <w:rPr>
          <w:rFonts w:ascii="Times New Roman" w:hAnsi="Times New Roman" w:cs="Times New Roman"/>
          <w:sz w:val="24"/>
          <w:szCs w:val="24"/>
          <w:lang w:val="tr-TR"/>
        </w:rPr>
        <w:t>s equal opportunities and full participation in all areas of life.</w:t>
      </w:r>
    </w:p>
    <w:p w14:paraId="2F97D94A" w14:textId="177634F2" w:rsidR="00237351" w:rsidRDefault="00237351" w:rsidP="00B129B2">
      <w:pPr>
        <w:spacing w:line="360" w:lineRule="auto"/>
        <w:jc w:val="both"/>
        <w:rPr>
          <w:rFonts w:ascii="Times New Roman" w:hAnsi="Times New Roman" w:cs="Times New Roman"/>
          <w:sz w:val="24"/>
          <w:szCs w:val="24"/>
          <w:lang w:val="tr-TR"/>
        </w:rPr>
      </w:pPr>
      <w:r w:rsidRPr="00237351">
        <w:rPr>
          <w:rFonts w:ascii="Times New Roman" w:hAnsi="Times New Roman" w:cs="Times New Roman"/>
          <w:sz w:val="24"/>
          <w:szCs w:val="24"/>
          <w:lang w:val="tr-TR"/>
        </w:rPr>
        <w:t>The issue of women</w:t>
      </w:r>
      <w:r>
        <w:rPr>
          <w:rFonts w:ascii="Times New Roman" w:hAnsi="Times New Roman" w:cs="Times New Roman"/>
          <w:sz w:val="24"/>
          <w:szCs w:val="24"/>
          <w:lang w:val="tr-TR"/>
        </w:rPr>
        <w:t>’</w:t>
      </w:r>
      <w:r w:rsidRPr="00237351">
        <w:rPr>
          <w:rFonts w:ascii="Times New Roman" w:hAnsi="Times New Roman" w:cs="Times New Roman"/>
          <w:sz w:val="24"/>
          <w:szCs w:val="24"/>
          <w:lang w:val="tr-TR"/>
        </w:rPr>
        <w:t>s empowerment is of great importance for Morocco and reflects our commitment to upholding the principles of equality, justice and human dignity. Despite advances in areas such as education, health, and legal reforms, Moroccan women continue to face barriers to economic empowerment, political participation, and protection from gender-based violence. Overcoming these challenges requires concerted efforts at national and international levels to eliminate discriminatory practices, promote gender-sensitive policies and enable women to realize their full potential.</w:t>
      </w:r>
    </w:p>
    <w:p w14:paraId="0033EDC8" w14:textId="5B90F424" w:rsidR="00B129B2" w:rsidRPr="00B129B2" w:rsidRDefault="00237351" w:rsidP="00237351">
      <w:pPr>
        <w:spacing w:line="360" w:lineRule="auto"/>
        <w:jc w:val="both"/>
        <w:rPr>
          <w:rFonts w:ascii="Times New Roman" w:hAnsi="Times New Roman" w:cs="Times New Roman"/>
          <w:sz w:val="24"/>
          <w:szCs w:val="24"/>
          <w:lang w:val="tr-TR"/>
        </w:rPr>
      </w:pPr>
      <w:r w:rsidRPr="00237351">
        <w:rPr>
          <w:rFonts w:ascii="Times New Roman" w:hAnsi="Times New Roman" w:cs="Times New Roman"/>
          <w:sz w:val="24"/>
          <w:szCs w:val="24"/>
          <w:lang w:val="tr-TR"/>
        </w:rPr>
        <w:t>Morocco stands ready to cooperate with other countries and international organizations to advance women</w:t>
      </w:r>
      <w:r>
        <w:rPr>
          <w:rFonts w:ascii="Times New Roman" w:hAnsi="Times New Roman" w:cs="Times New Roman"/>
          <w:sz w:val="24"/>
          <w:szCs w:val="24"/>
          <w:lang w:val="tr-TR"/>
        </w:rPr>
        <w:t>’</w:t>
      </w:r>
      <w:r w:rsidRPr="00237351">
        <w:rPr>
          <w:rFonts w:ascii="Times New Roman" w:hAnsi="Times New Roman" w:cs="Times New Roman"/>
          <w:sz w:val="24"/>
          <w:szCs w:val="24"/>
          <w:lang w:val="tr-TR"/>
        </w:rPr>
        <w:t>s empowerment at the global level. Morocco can contribute to efforts aimed at promoting women</w:t>
      </w:r>
      <w:r>
        <w:rPr>
          <w:rFonts w:ascii="Times New Roman" w:hAnsi="Times New Roman" w:cs="Times New Roman"/>
          <w:sz w:val="24"/>
          <w:szCs w:val="24"/>
          <w:lang w:val="tr-TR"/>
        </w:rPr>
        <w:t>’</w:t>
      </w:r>
      <w:r w:rsidRPr="00237351">
        <w:rPr>
          <w:rFonts w:ascii="Times New Roman" w:hAnsi="Times New Roman" w:cs="Times New Roman"/>
          <w:sz w:val="24"/>
          <w:szCs w:val="24"/>
          <w:lang w:val="tr-TR"/>
        </w:rPr>
        <w:t>s economic independence, increasing access to education and healthcare, and combating gender-based violence through partnerships focused on capacity building, knowledge sharing, and resource mobilization. By prioritizing women</w:t>
      </w:r>
      <w:r>
        <w:rPr>
          <w:rFonts w:ascii="Times New Roman" w:hAnsi="Times New Roman" w:cs="Times New Roman"/>
          <w:sz w:val="24"/>
          <w:szCs w:val="24"/>
          <w:lang w:val="tr-TR"/>
        </w:rPr>
        <w:t>’</w:t>
      </w:r>
      <w:r w:rsidRPr="00237351">
        <w:rPr>
          <w:rFonts w:ascii="Times New Roman" w:hAnsi="Times New Roman" w:cs="Times New Roman"/>
          <w:sz w:val="24"/>
          <w:szCs w:val="24"/>
          <w:lang w:val="tr-TR"/>
        </w:rPr>
        <w:t>s empowerment as a common goal, Morocco aims to create a more inclusive and equitable world in which all individuals, regardless of gender, can thrive and contribute to the well-being of society.</w:t>
      </w:r>
    </w:p>
    <w:sectPr w:rsidR="00B129B2" w:rsidRPr="00B12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B2"/>
    <w:rsid w:val="00237351"/>
    <w:rsid w:val="00A91922"/>
    <w:rsid w:val="00B129B2"/>
    <w:rsid w:val="00F1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F500"/>
  <w15:chartTrackingRefBased/>
  <w15:docId w15:val="{31F7FCD7-F090-443C-96FF-E0D34142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Tantunç</dc:creator>
  <cp:keywords/>
  <dc:description/>
  <cp:lastModifiedBy>Yasin Tantunç</cp:lastModifiedBy>
  <cp:revision>4</cp:revision>
  <dcterms:created xsi:type="dcterms:W3CDTF">2024-04-22T18:34:00Z</dcterms:created>
  <dcterms:modified xsi:type="dcterms:W3CDTF">2024-04-24T19:01:00Z</dcterms:modified>
</cp:coreProperties>
</file>