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5651D" w14:textId="400B1195" w:rsidR="003A7197" w:rsidRPr="003A7197" w:rsidRDefault="003A7197">
      <w:pPr>
        <w:rPr>
          <w:rFonts w:ascii="Times New Roman" w:hAnsi="Times New Roman" w:cs="Times New Roman"/>
        </w:rPr>
      </w:pPr>
      <w:r>
        <w:rPr>
          <w:rFonts w:ascii="Times New Roman" w:hAnsi="Times New Roman" w:cs="Times New Roman"/>
          <w:b/>
          <w:bCs/>
        </w:rPr>
        <w:t xml:space="preserve">COUNTRY :  </w:t>
      </w:r>
      <w:r w:rsidR="000E07CA">
        <w:rPr>
          <w:rFonts w:ascii="Times New Roman" w:hAnsi="Times New Roman" w:cs="Times New Roman"/>
        </w:rPr>
        <w:t>Finland</w:t>
      </w:r>
    </w:p>
    <w:p w14:paraId="6E979133" w14:textId="77777777" w:rsidR="00040660" w:rsidRDefault="003A7197" w:rsidP="00040660">
      <w:pPr>
        <w:rPr>
          <w:rFonts w:ascii="Times New Roman" w:hAnsi="Times New Roman" w:cs="Times New Roman"/>
        </w:rPr>
      </w:pPr>
      <w:r>
        <w:rPr>
          <w:rFonts w:ascii="Times New Roman" w:hAnsi="Times New Roman" w:cs="Times New Roman"/>
          <w:b/>
          <w:bCs/>
        </w:rPr>
        <w:t>FORUM</w:t>
      </w:r>
      <w:r w:rsidRPr="000E07CA">
        <w:rPr>
          <w:rFonts w:ascii="Times New Roman" w:hAnsi="Times New Roman" w:cs="Times New Roman"/>
          <w:b/>
          <w:bCs/>
        </w:rPr>
        <w:t xml:space="preserve"> </w:t>
      </w:r>
      <w:r w:rsidR="000E07CA" w:rsidRPr="000E07CA">
        <w:rPr>
          <w:rFonts w:ascii="Times New Roman" w:hAnsi="Times New Roman" w:cs="Times New Roman"/>
          <w:b/>
          <w:bCs/>
        </w:rPr>
        <w:t xml:space="preserve">: </w:t>
      </w:r>
      <w:r w:rsidR="000E07CA" w:rsidRPr="000E07CA">
        <w:rPr>
          <w:rFonts w:ascii="Times New Roman" w:hAnsi="Times New Roman" w:cs="Times New Roman"/>
        </w:rPr>
        <w:t>Special Political and Decolonization Committee</w:t>
      </w:r>
      <w:r w:rsidR="000E07CA">
        <w:rPr>
          <w:rFonts w:ascii="Times New Roman" w:hAnsi="Times New Roman" w:cs="Times New Roman"/>
        </w:rPr>
        <w:t xml:space="preserve"> (SPECPOL)</w:t>
      </w:r>
    </w:p>
    <w:p w14:paraId="340048BE" w14:textId="01427BE4" w:rsidR="003A7197" w:rsidRPr="00040660" w:rsidRDefault="003A7197" w:rsidP="00040660">
      <w:pPr>
        <w:rPr>
          <w:rFonts w:ascii="Times New Roman" w:hAnsi="Times New Roman" w:cs="Times New Roman"/>
        </w:rPr>
      </w:pPr>
      <w:r>
        <w:rPr>
          <w:rFonts w:ascii="Times New Roman" w:hAnsi="Times New Roman" w:cs="Times New Roman"/>
          <w:b/>
          <w:bCs/>
        </w:rPr>
        <w:t>QUESTION OF :</w:t>
      </w:r>
      <w:r w:rsidR="000E07CA">
        <w:rPr>
          <w:rFonts w:ascii="Times New Roman" w:hAnsi="Times New Roman" w:cs="Times New Roman"/>
        </w:rPr>
        <w:t xml:space="preserve"> </w:t>
      </w:r>
      <w:r w:rsidR="000E07CA" w:rsidRPr="000E07CA">
        <w:rPr>
          <w:rFonts w:ascii="Source Sans Pro" w:eastAsia="Times New Roman" w:hAnsi="Source Sans Pro" w:cs="Times New Roman"/>
          <w:color w:val="000000"/>
          <w:kern w:val="0"/>
          <w:sz w:val="23"/>
          <w:szCs w:val="23"/>
          <w:lang w:eastAsia="tr-TR"/>
          <w14:ligatures w14:val="none"/>
        </w:rPr>
        <w:t>Effects of Foreign Companies on the Economies and Politics of Central American Nations</w:t>
      </w:r>
    </w:p>
    <w:p w14:paraId="2887BBCD" w14:textId="7ED2A3D0" w:rsidR="002D69C3" w:rsidRDefault="002D69C3" w:rsidP="00C30CCC">
      <w:pPr>
        <w:shd w:val="clear" w:color="auto" w:fill="FFFFFF"/>
        <w:spacing w:before="120" w:after="120" w:line="360" w:lineRule="atLeast"/>
        <w:ind w:firstLine="708"/>
        <w:rPr>
          <w:rFonts w:ascii="Times New Roman" w:eastAsia="Times New Roman" w:hAnsi="Times New Roman" w:cs="Times New Roman"/>
          <w:color w:val="333333"/>
          <w:kern w:val="0"/>
          <w:lang w:eastAsia="tr-TR"/>
          <w14:ligatures w14:val="none"/>
        </w:rPr>
      </w:pPr>
      <w:r>
        <w:rPr>
          <w:rFonts w:ascii="Times New Roman" w:eastAsia="Times New Roman" w:hAnsi="Times New Roman" w:cs="Times New Roman"/>
          <w:color w:val="333333"/>
          <w:kern w:val="0"/>
          <w:lang w:eastAsia="tr-TR"/>
          <w14:ligatures w14:val="none"/>
        </w:rPr>
        <w:t xml:space="preserve">We already know that we should solve the problem about effects of foreign companies on the economies and politics of Central American Nations. </w:t>
      </w:r>
      <w:r w:rsidRPr="002D69C3">
        <w:rPr>
          <w:rFonts w:ascii="Times New Roman" w:eastAsia="Times New Roman" w:hAnsi="Times New Roman" w:cs="Times New Roman"/>
          <w:color w:val="333333"/>
          <w:kern w:val="0"/>
          <w:lang w:eastAsia="tr-TR"/>
          <w14:ligatures w14:val="none"/>
        </w:rPr>
        <w:t>The main problem in this regard is that foreign companies, instead of contributing to the economy of Central American countries, destroy the cultural and social structure of Central American countries and harm people and countries due to harsh labor conditions etc.</w:t>
      </w:r>
    </w:p>
    <w:p w14:paraId="23C76265" w14:textId="7A3C7326" w:rsidR="00DB29B2" w:rsidRPr="00DB29B2" w:rsidRDefault="00DB29B2" w:rsidP="002D69C3">
      <w:pPr>
        <w:shd w:val="clear" w:color="auto" w:fill="FFFFFF"/>
        <w:spacing w:before="120" w:after="120" w:line="360" w:lineRule="atLeast"/>
        <w:ind w:firstLine="708"/>
        <w:rPr>
          <w:rFonts w:ascii="Times New Roman" w:eastAsia="Times New Roman" w:hAnsi="Times New Roman" w:cs="Times New Roman"/>
          <w:color w:val="333333"/>
          <w:kern w:val="0"/>
          <w:lang w:eastAsia="tr-TR"/>
          <w14:ligatures w14:val="none"/>
        </w:rPr>
      </w:pPr>
      <w:r w:rsidRPr="00DB29B2">
        <w:rPr>
          <w:rFonts w:ascii="Times New Roman" w:eastAsia="Times New Roman" w:hAnsi="Times New Roman" w:cs="Times New Roman"/>
          <w:color w:val="333333"/>
          <w:kern w:val="0"/>
          <w:lang w:eastAsia="tr-TR"/>
          <w14:ligatures w14:val="none"/>
        </w:rPr>
        <w:t>Central America (Spanish: América Central or Centroamérica) is the central geographic region of the Americas. It is the southernmost, isthmian portion of the North American continent, which connects with South America on the southeast.</w:t>
      </w:r>
    </w:p>
    <w:p w14:paraId="33168094" w14:textId="568B7273" w:rsidR="00DB29B2" w:rsidRPr="00DB29B2" w:rsidRDefault="00DB29B2" w:rsidP="00DB29B2">
      <w:pPr>
        <w:shd w:val="clear" w:color="auto" w:fill="FFFFFF"/>
        <w:spacing w:before="120" w:after="120" w:line="360" w:lineRule="atLeast"/>
        <w:rPr>
          <w:rFonts w:ascii="Times New Roman" w:eastAsia="Times New Roman" w:hAnsi="Times New Roman" w:cs="Times New Roman"/>
          <w:color w:val="333333"/>
          <w:kern w:val="0"/>
          <w:lang w:eastAsia="tr-TR"/>
          <w14:ligatures w14:val="none"/>
        </w:rPr>
      </w:pPr>
      <w:r w:rsidRPr="00DB29B2">
        <w:rPr>
          <w:rFonts w:ascii="Times New Roman" w:eastAsia="Times New Roman" w:hAnsi="Times New Roman" w:cs="Times New Roman"/>
          <w:color w:val="333333"/>
          <w:kern w:val="0"/>
          <w:lang w:eastAsia="tr-TR"/>
          <w14:ligatures w14:val="none"/>
        </w:rPr>
        <w:t>When considered part of the unified continental model, it is considered a subcontinent. Central America consists of seven countries</w:t>
      </w:r>
      <w:r w:rsidRPr="004279B1">
        <w:rPr>
          <w:rFonts w:ascii="Times New Roman" w:eastAsia="Times New Roman" w:hAnsi="Times New Roman" w:cs="Times New Roman"/>
          <w:color w:val="333333"/>
          <w:kern w:val="0"/>
          <w:lang w:eastAsia="tr-TR"/>
          <w14:ligatures w14:val="none"/>
        </w:rPr>
        <w:t>:</w:t>
      </w:r>
      <w:r w:rsidR="004279B1" w:rsidRPr="004279B1">
        <w:rPr>
          <w:rFonts w:ascii="Times New Roman" w:eastAsia="Times New Roman" w:hAnsi="Times New Roman" w:cs="Times New Roman"/>
          <w:color w:val="333333"/>
          <w:kern w:val="0"/>
          <w:lang w:eastAsia="tr-TR"/>
          <w14:ligatures w14:val="none"/>
        </w:rPr>
        <w:t xml:space="preserve"> Beliz</w:t>
      </w:r>
      <w:r w:rsidR="004279B1">
        <w:rPr>
          <w:rFonts w:ascii="Times New Roman" w:eastAsia="Times New Roman" w:hAnsi="Times New Roman" w:cs="Times New Roman"/>
          <w:kern w:val="0"/>
          <w:lang w:eastAsia="tr-TR"/>
          <w14:ligatures w14:val="none"/>
        </w:rPr>
        <w:t>e</w:t>
      </w:r>
      <w:r w:rsidRPr="004279B1">
        <w:rPr>
          <w:rFonts w:ascii="Times New Roman" w:eastAsia="Times New Roman" w:hAnsi="Times New Roman" w:cs="Times New Roman"/>
          <w:kern w:val="0"/>
          <w:lang w:eastAsia="tr-TR"/>
          <w14:ligatures w14:val="none"/>
        </w:rPr>
        <w:t>,</w:t>
      </w:r>
      <w:r w:rsidR="004279B1" w:rsidRPr="004279B1">
        <w:rPr>
          <w:rFonts w:ascii="Times New Roman" w:eastAsia="Times New Roman" w:hAnsi="Times New Roman" w:cs="Times New Roman"/>
          <w:kern w:val="0"/>
          <w:lang w:eastAsia="tr-TR"/>
          <w14:ligatures w14:val="none"/>
        </w:rPr>
        <w:t xml:space="preserve"> Costa Rica </w:t>
      </w:r>
      <w:r w:rsidRPr="004279B1">
        <w:rPr>
          <w:rFonts w:ascii="Times New Roman" w:eastAsia="Times New Roman" w:hAnsi="Times New Roman" w:cs="Times New Roman"/>
          <w:kern w:val="0"/>
          <w:lang w:eastAsia="tr-TR"/>
          <w14:ligatures w14:val="none"/>
        </w:rPr>
        <w:t>, </w:t>
      </w:r>
      <w:r w:rsidR="004279B1" w:rsidRPr="004279B1">
        <w:rPr>
          <w:rFonts w:ascii="Times New Roman" w:hAnsi="Times New Roman" w:cs="Times New Roman"/>
        </w:rPr>
        <w:t>El Salvador</w:t>
      </w:r>
      <w:r w:rsidRPr="004279B1">
        <w:rPr>
          <w:rFonts w:ascii="Times New Roman" w:eastAsia="Times New Roman" w:hAnsi="Times New Roman" w:cs="Times New Roman"/>
          <w:kern w:val="0"/>
          <w:lang w:eastAsia="tr-TR"/>
          <w14:ligatures w14:val="none"/>
        </w:rPr>
        <w:t>, </w:t>
      </w:r>
      <w:r w:rsidR="004279B1" w:rsidRPr="004279B1">
        <w:rPr>
          <w:rFonts w:ascii="Times New Roman" w:hAnsi="Times New Roman" w:cs="Times New Roman"/>
        </w:rPr>
        <w:t>Guatemla</w:t>
      </w:r>
      <w:r w:rsidRPr="004279B1">
        <w:rPr>
          <w:rFonts w:ascii="Times New Roman" w:eastAsia="Times New Roman" w:hAnsi="Times New Roman" w:cs="Times New Roman"/>
          <w:kern w:val="0"/>
          <w:lang w:eastAsia="tr-TR"/>
          <w14:ligatures w14:val="none"/>
        </w:rPr>
        <w:t> </w:t>
      </w:r>
      <w:r w:rsidR="004279B1" w:rsidRPr="004279B1">
        <w:rPr>
          <w:rFonts w:ascii="Times New Roman" w:hAnsi="Times New Roman" w:cs="Times New Roman"/>
        </w:rPr>
        <w:t>Honduras</w:t>
      </w:r>
      <w:r w:rsidRPr="004279B1">
        <w:rPr>
          <w:rFonts w:ascii="Times New Roman" w:eastAsia="Times New Roman" w:hAnsi="Times New Roman" w:cs="Times New Roman"/>
          <w:kern w:val="0"/>
          <w:lang w:eastAsia="tr-TR"/>
          <w14:ligatures w14:val="none"/>
        </w:rPr>
        <w:t>, </w:t>
      </w:r>
      <w:r w:rsidR="004279B1" w:rsidRPr="004279B1">
        <w:rPr>
          <w:rFonts w:ascii="Times New Roman" w:hAnsi="Times New Roman" w:cs="Times New Roman"/>
        </w:rPr>
        <w:t>Nicaragua</w:t>
      </w:r>
      <w:r w:rsidR="004279B1" w:rsidRPr="004279B1">
        <w:rPr>
          <w:rFonts w:ascii="Times New Roman" w:eastAsia="Times New Roman" w:hAnsi="Times New Roman" w:cs="Times New Roman"/>
          <w:kern w:val="0"/>
          <w:lang w:eastAsia="tr-TR"/>
          <w14:ligatures w14:val="none"/>
        </w:rPr>
        <w:t xml:space="preserve"> </w:t>
      </w:r>
      <w:r w:rsidRPr="004279B1">
        <w:rPr>
          <w:rFonts w:ascii="Times New Roman" w:eastAsia="Times New Roman" w:hAnsi="Times New Roman" w:cs="Times New Roman"/>
          <w:color w:val="333333"/>
          <w:kern w:val="0"/>
          <w:lang w:eastAsia="tr-TR"/>
          <w14:ligatures w14:val="none"/>
        </w:rPr>
        <w:t>, and </w:t>
      </w:r>
      <w:r w:rsidR="004279B1" w:rsidRPr="004279B1">
        <w:rPr>
          <w:rFonts w:ascii="Times New Roman" w:hAnsi="Times New Roman" w:cs="Times New Roman"/>
        </w:rPr>
        <w:t>Panama</w:t>
      </w:r>
      <w:r w:rsidRPr="00DB29B2">
        <w:rPr>
          <w:rFonts w:ascii="Times New Roman" w:eastAsia="Times New Roman" w:hAnsi="Times New Roman" w:cs="Times New Roman"/>
          <w:kern w:val="0"/>
          <w:lang w:eastAsia="tr-TR"/>
          <w14:ligatures w14:val="none"/>
        </w:rPr>
        <w:t>.</w:t>
      </w:r>
    </w:p>
    <w:p w14:paraId="0F4127DD" w14:textId="67564B74" w:rsidR="00DB29B2" w:rsidRPr="00DB29B2" w:rsidRDefault="00DB29B2" w:rsidP="00C30CCC">
      <w:pPr>
        <w:shd w:val="clear" w:color="auto" w:fill="FFFFFF"/>
        <w:spacing w:before="120" w:after="120" w:line="360" w:lineRule="atLeast"/>
        <w:ind w:firstLine="708"/>
        <w:rPr>
          <w:rFonts w:ascii="Times New Roman" w:eastAsia="Times New Roman" w:hAnsi="Times New Roman" w:cs="Times New Roman"/>
          <w:color w:val="333333"/>
          <w:kern w:val="0"/>
          <w:lang w:eastAsia="tr-TR"/>
          <w14:ligatures w14:val="none"/>
        </w:rPr>
      </w:pPr>
      <w:r w:rsidRPr="00DB29B2">
        <w:rPr>
          <w:rFonts w:ascii="Times New Roman" w:eastAsia="Times New Roman" w:hAnsi="Times New Roman" w:cs="Times New Roman"/>
          <w:color w:val="333333"/>
          <w:kern w:val="0"/>
          <w:lang w:eastAsia="tr-TR"/>
          <w14:ligatures w14:val="none"/>
        </w:rPr>
        <w:t>Central America is part of the Mesoamerican biodiversity hotspot, which extends from northern Guatemala through central Panama. It is bordered by Mexico to the north, the Caribbean Sea to the east, the North Pacific Ocean to the west, and Colombia to the south-east.</w:t>
      </w:r>
    </w:p>
    <w:p w14:paraId="77EFA006" w14:textId="1FE8D80E" w:rsidR="00EC4286" w:rsidRPr="00B71F76" w:rsidRDefault="00025585" w:rsidP="00C30CCC">
      <w:pPr>
        <w:ind w:firstLine="708"/>
        <w:rPr>
          <w:rFonts w:ascii="Times New Roman" w:hAnsi="Times New Roman" w:cs="Times New Roman"/>
          <w:shd w:val="clear" w:color="auto" w:fill="FFFFFF"/>
        </w:rPr>
      </w:pPr>
      <w:r w:rsidRPr="00B71F76">
        <w:rPr>
          <w:rFonts w:ascii="Times New Roman" w:hAnsi="Times New Roman" w:cs="Times New Roman"/>
          <w:color w:val="202122"/>
          <w:shd w:val="clear" w:color="auto" w:fill="FFFFFF"/>
        </w:rPr>
        <w:t>The economy of Central America is the eleventh-largest economy in</w:t>
      </w:r>
      <w:r w:rsidR="007C2603" w:rsidRPr="00B71F76">
        <w:rPr>
          <w:rFonts w:ascii="Times New Roman" w:hAnsi="Times New Roman" w:cs="Times New Roman"/>
          <w:color w:val="202122"/>
          <w:shd w:val="clear" w:color="auto" w:fill="FFFFFF"/>
        </w:rPr>
        <w:t xml:space="preserve"> Latin America</w:t>
      </w:r>
      <w:r w:rsidRPr="00B71F76">
        <w:rPr>
          <w:rFonts w:ascii="Times New Roman" w:hAnsi="Times New Roman" w:cs="Times New Roman"/>
          <w:color w:val="202122"/>
          <w:shd w:val="clear" w:color="auto" w:fill="FFFFFF"/>
        </w:rPr>
        <w:t>, behind </w:t>
      </w:r>
      <w:r w:rsidR="007C2603" w:rsidRPr="00B71F76">
        <w:rPr>
          <w:rFonts w:ascii="Times New Roman" w:hAnsi="Times New Roman" w:cs="Times New Roman"/>
        </w:rPr>
        <w:t>Brazil</w:t>
      </w:r>
      <w:r w:rsidRPr="00B71F76">
        <w:rPr>
          <w:rFonts w:ascii="Times New Roman" w:hAnsi="Times New Roman" w:cs="Times New Roman"/>
          <w:shd w:val="clear" w:color="auto" w:fill="FFFFFF"/>
        </w:rPr>
        <w:t>, </w:t>
      </w:r>
      <w:r w:rsidR="007C2603" w:rsidRPr="00B71F76">
        <w:rPr>
          <w:rFonts w:ascii="Times New Roman" w:hAnsi="Times New Roman" w:cs="Times New Roman"/>
        </w:rPr>
        <w:t>Mexico</w:t>
      </w:r>
      <w:r w:rsidRPr="00B71F76">
        <w:rPr>
          <w:rFonts w:ascii="Times New Roman" w:hAnsi="Times New Roman" w:cs="Times New Roman"/>
          <w:shd w:val="clear" w:color="auto" w:fill="FFFFFF"/>
        </w:rPr>
        <w:t>, </w:t>
      </w:r>
      <w:r w:rsidR="007C2603" w:rsidRPr="00B71F76">
        <w:rPr>
          <w:rFonts w:ascii="Times New Roman" w:hAnsi="Times New Roman" w:cs="Times New Roman"/>
        </w:rPr>
        <w:t>Argentina</w:t>
      </w:r>
      <w:r w:rsidR="007C2603" w:rsidRPr="00B71F76">
        <w:rPr>
          <w:rFonts w:ascii="Times New Roman" w:hAnsi="Times New Roman" w:cs="Times New Roman"/>
          <w:color w:val="202122"/>
          <w:shd w:val="clear" w:color="auto" w:fill="FFFFFF"/>
        </w:rPr>
        <w:t xml:space="preserve"> </w:t>
      </w:r>
      <w:r w:rsidRPr="00B71F76">
        <w:rPr>
          <w:rFonts w:ascii="Times New Roman" w:hAnsi="Times New Roman" w:cs="Times New Roman"/>
          <w:color w:val="202122"/>
          <w:shd w:val="clear" w:color="auto" w:fill="FFFFFF"/>
        </w:rPr>
        <w:t>and </w:t>
      </w:r>
      <w:r w:rsidR="007C2603" w:rsidRPr="00B71F76">
        <w:rPr>
          <w:rFonts w:ascii="Times New Roman" w:hAnsi="Times New Roman" w:cs="Times New Roman"/>
        </w:rPr>
        <w:t>Colombia</w:t>
      </w:r>
      <w:r w:rsidRPr="00B71F76">
        <w:rPr>
          <w:rFonts w:ascii="Times New Roman" w:hAnsi="Times New Roman" w:cs="Times New Roman"/>
          <w:color w:val="202122"/>
          <w:shd w:val="clear" w:color="auto" w:fill="FFFFFF"/>
        </w:rPr>
        <w:t>. According to the </w:t>
      </w:r>
      <w:r w:rsidR="007C2603" w:rsidRPr="00B71F76">
        <w:rPr>
          <w:rFonts w:ascii="Times New Roman" w:hAnsi="Times New Roman" w:cs="Times New Roman"/>
        </w:rPr>
        <w:t>World Bank</w:t>
      </w:r>
      <w:r w:rsidRPr="00B71F76">
        <w:rPr>
          <w:rFonts w:ascii="Times New Roman" w:hAnsi="Times New Roman" w:cs="Times New Roman"/>
          <w:color w:val="202122"/>
          <w:shd w:val="clear" w:color="auto" w:fill="FFFFFF"/>
        </w:rPr>
        <w:t>, the nominal GDP of Central America reached 204 billion </w:t>
      </w:r>
      <w:r w:rsidR="007C2603" w:rsidRPr="00B71F76">
        <w:rPr>
          <w:rFonts w:ascii="Times New Roman" w:hAnsi="Times New Roman" w:cs="Times New Roman"/>
        </w:rPr>
        <w:t>US Dollar</w:t>
      </w:r>
      <w:r w:rsidRPr="00B71F76">
        <w:rPr>
          <w:rFonts w:ascii="Times New Roman" w:hAnsi="Times New Roman" w:cs="Times New Roman"/>
          <w:color w:val="202122"/>
          <w:shd w:val="clear" w:color="auto" w:fill="FFFFFF"/>
        </w:rPr>
        <w:t> in 2010, as recovery from the </w:t>
      </w:r>
      <w:r w:rsidR="007C2603" w:rsidRPr="00B71F76">
        <w:rPr>
          <w:rFonts w:ascii="Times New Roman" w:hAnsi="Times New Roman" w:cs="Times New Roman"/>
        </w:rPr>
        <w:t>crisis of 2009</w:t>
      </w:r>
      <w:r w:rsidRPr="00B71F76">
        <w:rPr>
          <w:rFonts w:ascii="Times New Roman" w:hAnsi="Times New Roman" w:cs="Times New Roman"/>
          <w:shd w:val="clear" w:color="auto" w:fill="FFFFFF"/>
        </w:rPr>
        <w:t xml:space="preserve">, </w:t>
      </w:r>
      <w:r w:rsidRPr="00B71F76">
        <w:rPr>
          <w:rFonts w:ascii="Times New Roman" w:hAnsi="Times New Roman" w:cs="Times New Roman"/>
          <w:color w:val="202122"/>
          <w:shd w:val="clear" w:color="auto" w:fill="FFFFFF"/>
        </w:rPr>
        <w:t>where </w:t>
      </w:r>
      <w:r w:rsidR="007C2603" w:rsidRPr="00B71F76">
        <w:rPr>
          <w:rFonts w:ascii="Times New Roman" w:hAnsi="Times New Roman" w:cs="Times New Roman"/>
        </w:rPr>
        <w:t>gross domestic product</w:t>
      </w:r>
      <w:r w:rsidR="007C2603" w:rsidRPr="00B71F76">
        <w:rPr>
          <w:rFonts w:ascii="Times New Roman" w:hAnsi="Times New Roman" w:cs="Times New Roman"/>
          <w:color w:val="202122"/>
          <w:shd w:val="clear" w:color="auto" w:fill="FFFFFF"/>
        </w:rPr>
        <w:t xml:space="preserve"> </w:t>
      </w:r>
      <w:r w:rsidRPr="00B71F76">
        <w:rPr>
          <w:rFonts w:ascii="Times New Roman" w:hAnsi="Times New Roman" w:cs="Times New Roman"/>
          <w:color w:val="202122"/>
          <w:shd w:val="clear" w:color="auto" w:fill="FFFFFF"/>
        </w:rPr>
        <w:t>(GDP) suffered a decline to 3.8%. The major economic sectors are </w:t>
      </w:r>
      <w:r w:rsidR="00B71F76" w:rsidRPr="00B71F76">
        <w:rPr>
          <w:rFonts w:ascii="Times New Roman" w:hAnsi="Times New Roman" w:cs="Times New Roman"/>
        </w:rPr>
        <w:t xml:space="preserve">agriculture </w:t>
      </w:r>
      <w:r w:rsidRPr="00B71F76">
        <w:rPr>
          <w:rFonts w:ascii="Times New Roman" w:hAnsi="Times New Roman" w:cs="Times New Roman"/>
          <w:color w:val="202122"/>
          <w:shd w:val="clear" w:color="auto" w:fill="FFFFFF"/>
        </w:rPr>
        <w:t> and </w:t>
      </w:r>
      <w:r w:rsidR="00B71F76" w:rsidRPr="00B71F76">
        <w:rPr>
          <w:rFonts w:ascii="Times New Roman" w:hAnsi="Times New Roman" w:cs="Times New Roman"/>
        </w:rPr>
        <w:t>tourism</w:t>
      </w:r>
      <w:r w:rsidRPr="00B71F76">
        <w:rPr>
          <w:rFonts w:ascii="Times New Roman" w:hAnsi="Times New Roman" w:cs="Times New Roman"/>
          <w:color w:val="202122"/>
          <w:shd w:val="clear" w:color="auto" w:fill="FFFFFF"/>
        </w:rPr>
        <w:t>, although the industrial sector has shown strong growth, mainly in </w:t>
      </w:r>
      <w:r w:rsidR="00B71F76" w:rsidRPr="00B71F76">
        <w:rPr>
          <w:rFonts w:ascii="Times New Roman" w:hAnsi="Times New Roman" w:cs="Times New Roman"/>
        </w:rPr>
        <w:t>Panama</w:t>
      </w:r>
      <w:r w:rsidRPr="00B71F76">
        <w:rPr>
          <w:rFonts w:ascii="Times New Roman" w:hAnsi="Times New Roman" w:cs="Times New Roman"/>
          <w:shd w:val="clear" w:color="auto" w:fill="FFFFFF"/>
        </w:rPr>
        <w:t>.</w:t>
      </w:r>
    </w:p>
    <w:p w14:paraId="00A2C62C" w14:textId="49A0E2D0" w:rsidR="002D69C3" w:rsidRDefault="00DB29B2" w:rsidP="002D69C3">
      <w:pPr>
        <w:ind w:firstLine="708"/>
        <w:rPr>
          <w:rFonts w:ascii="Times New Roman" w:hAnsi="Times New Roman" w:cs="Times New Roman"/>
          <w:shd w:val="clear" w:color="auto" w:fill="FFFFFF"/>
        </w:rPr>
      </w:pPr>
      <w:r w:rsidRPr="00DB29B2">
        <w:rPr>
          <w:rFonts w:ascii="Times New Roman" w:hAnsi="Times New Roman" w:cs="Times New Roman"/>
          <w:shd w:val="clear" w:color="auto" w:fill="FFFFFF"/>
        </w:rPr>
        <w:t xml:space="preserve">Foreign companies </w:t>
      </w:r>
      <w:r w:rsidR="00225391">
        <w:rPr>
          <w:rFonts w:ascii="Times New Roman" w:hAnsi="Times New Roman" w:cs="Times New Roman"/>
          <w:shd w:val="clear" w:color="auto" w:fill="FFFFFF"/>
        </w:rPr>
        <w:t xml:space="preserve">which </w:t>
      </w:r>
      <w:r w:rsidR="00C30CCC" w:rsidRPr="00DB29B2">
        <w:rPr>
          <w:rFonts w:ascii="Times New Roman" w:hAnsi="Times New Roman" w:cs="Times New Roman"/>
          <w:shd w:val="clear" w:color="auto" w:fill="FFFFFF"/>
        </w:rPr>
        <w:t>works in</w:t>
      </w:r>
      <w:r w:rsidRPr="00DB29B2">
        <w:rPr>
          <w:rFonts w:ascii="Times New Roman" w:hAnsi="Times New Roman" w:cs="Times New Roman"/>
          <w:shd w:val="clear" w:color="auto" w:fill="FFFFFF"/>
        </w:rPr>
        <w:t xml:space="preserve"> central America have been known to violate labor rights, including paying low wages, providing unsafe working conditions, and preventing workers from organizing and advocating for their rights.</w:t>
      </w:r>
      <w:r w:rsidR="00CD272D">
        <w:rPr>
          <w:rFonts w:ascii="Times New Roman" w:hAnsi="Times New Roman" w:cs="Times New Roman"/>
          <w:shd w:val="clear" w:color="auto" w:fill="FFFFFF"/>
        </w:rPr>
        <w:t xml:space="preserve"> This is the problem that we must solve.</w:t>
      </w:r>
    </w:p>
    <w:p w14:paraId="390388D7" w14:textId="6ACEDD51" w:rsidR="00CD272D" w:rsidRDefault="00C30CCC" w:rsidP="002D69C3">
      <w:pPr>
        <w:ind w:firstLine="708"/>
        <w:rPr>
          <w:rFonts w:ascii="Times New Roman" w:hAnsi="Times New Roman" w:cs="Times New Roman"/>
          <w:shd w:val="clear" w:color="auto" w:fill="FFFFFF"/>
        </w:rPr>
      </w:pPr>
      <w:r w:rsidRPr="00C30CCC">
        <w:rPr>
          <w:rFonts w:ascii="Times New Roman" w:hAnsi="Times New Roman" w:cs="Times New Roman"/>
          <w:shd w:val="clear" w:color="auto" w:fill="FFFFFF"/>
        </w:rPr>
        <w:br/>
      </w:r>
      <w:r>
        <w:rPr>
          <w:rFonts w:ascii="Times New Roman" w:hAnsi="Times New Roman" w:cs="Times New Roman"/>
          <w:shd w:val="clear" w:color="auto" w:fill="FFFFFF"/>
        </w:rPr>
        <w:t xml:space="preserve"> </w:t>
      </w:r>
      <w:r>
        <w:rPr>
          <w:rFonts w:ascii="Times New Roman" w:hAnsi="Times New Roman" w:cs="Times New Roman"/>
          <w:shd w:val="clear" w:color="auto" w:fill="FFFFFF"/>
        </w:rPr>
        <w:tab/>
      </w:r>
      <w:r w:rsidRPr="00C30CCC">
        <w:rPr>
          <w:rFonts w:ascii="Times New Roman" w:hAnsi="Times New Roman" w:cs="Times New Roman"/>
          <w:shd w:val="clear" w:color="auto" w:fill="FFFFFF"/>
        </w:rPr>
        <w:t>Although we, as Finland,</w:t>
      </w:r>
      <w:r w:rsidR="002D69C3">
        <w:rPr>
          <w:rFonts w:ascii="Times New Roman" w:hAnsi="Times New Roman" w:cs="Times New Roman"/>
          <w:shd w:val="clear" w:color="auto" w:fill="FFFFFF"/>
        </w:rPr>
        <w:t>we</w:t>
      </w:r>
      <w:r w:rsidRPr="00C30CCC">
        <w:rPr>
          <w:rFonts w:ascii="Times New Roman" w:hAnsi="Times New Roman" w:cs="Times New Roman"/>
          <w:shd w:val="clear" w:color="auto" w:fill="FFFFFF"/>
        </w:rPr>
        <w:t xml:space="preserve"> think that foreign investments have positive effects on the economy, we also act by considering our social responsibilities. We take a more constructive stance on this issue because foreign companies working in Central American countries sometimes harm and do not respect local communities, workers, the culture and environment of Central American countries. Foreign companies will not take any action that will disturb the Central American countries, and in this way, the economies of the Central American countries will develop and their people and environment will not be harmed</w:t>
      </w:r>
      <w:r w:rsidR="002D69C3">
        <w:rPr>
          <w:rFonts w:ascii="Times New Roman" w:hAnsi="Times New Roman" w:cs="Times New Roman"/>
          <w:shd w:val="clear" w:color="auto" w:fill="FFFFFF"/>
        </w:rPr>
        <w:t>,</w:t>
      </w:r>
    </w:p>
    <w:p w14:paraId="0246EA76" w14:textId="77777777" w:rsidR="00CD272D" w:rsidRDefault="00CD272D">
      <w:pPr>
        <w:rPr>
          <w:rFonts w:ascii="Times New Roman" w:hAnsi="Times New Roman" w:cs="Times New Roman"/>
          <w:shd w:val="clear" w:color="auto" w:fill="FFFFFF"/>
        </w:rPr>
      </w:pPr>
    </w:p>
    <w:p w14:paraId="316FFD88" w14:textId="77777777" w:rsidR="00CD272D" w:rsidRDefault="00CD272D">
      <w:pPr>
        <w:rPr>
          <w:rFonts w:ascii="Times New Roman" w:hAnsi="Times New Roman" w:cs="Times New Roman"/>
          <w:shd w:val="clear" w:color="auto" w:fill="FFFFFF"/>
        </w:rPr>
      </w:pPr>
    </w:p>
    <w:p w14:paraId="45B69898" w14:textId="5C1E3D70" w:rsidR="00CD272D" w:rsidRDefault="002D69C3">
      <w:pPr>
        <w:rPr>
          <w:rFonts w:ascii="Times New Roman" w:hAnsi="Times New Roman" w:cs="Times New Roman"/>
          <w:shd w:val="clear" w:color="auto" w:fill="FFFFFF"/>
        </w:rPr>
      </w:pPr>
      <w:r>
        <w:rPr>
          <w:rFonts w:ascii="Times New Roman" w:hAnsi="Times New Roman" w:cs="Times New Roman"/>
          <w:b/>
          <w:bCs/>
          <w:shd w:val="clear" w:color="auto" w:fill="FFFFFF"/>
        </w:rPr>
        <w:t xml:space="preserve">References </w:t>
      </w:r>
    </w:p>
    <w:p w14:paraId="0C61F1AC" w14:textId="47A24A07" w:rsidR="00CD272D" w:rsidRDefault="00BD36CB">
      <w:pPr>
        <w:rPr>
          <w:rFonts w:ascii="Times New Roman" w:hAnsi="Times New Roman" w:cs="Times New Roman"/>
          <w:shd w:val="clear" w:color="auto" w:fill="FFFFFF"/>
        </w:rPr>
      </w:pPr>
      <w:hyperlink r:id="rId5" w:history="1">
        <w:r w:rsidR="002D69C3" w:rsidRPr="00ED0A38">
          <w:rPr>
            <w:rStyle w:val="Hyperlink"/>
            <w:rFonts w:ascii="Times New Roman" w:hAnsi="Times New Roman" w:cs="Times New Roman"/>
            <w:shd w:val="clear" w:color="auto" w:fill="FFFFFF"/>
          </w:rPr>
          <w:t>https://www.s-ge.com/en/overview/central-america-and-caribbean?ct</w:t>
        </w:r>
      </w:hyperlink>
      <w:r w:rsidR="002D69C3">
        <w:rPr>
          <w:rFonts w:ascii="Times New Roman" w:hAnsi="Times New Roman" w:cs="Times New Roman"/>
          <w:shd w:val="clear" w:color="auto" w:fill="FFFFFF"/>
        </w:rPr>
        <w:t xml:space="preserve"> </w:t>
      </w:r>
    </w:p>
    <w:p w14:paraId="03A1AC4E" w14:textId="40A84118" w:rsidR="00CD272D" w:rsidRPr="00DB29B2" w:rsidRDefault="00BD36CB">
      <w:pPr>
        <w:rPr>
          <w:rFonts w:ascii="Times New Roman" w:hAnsi="Times New Roman" w:cs="Times New Roman"/>
          <w:shd w:val="clear" w:color="auto" w:fill="FFFFFF"/>
        </w:rPr>
      </w:pPr>
      <w:hyperlink r:id="rId6" w:history="1">
        <w:r w:rsidR="002D69C3" w:rsidRPr="00ED0A38">
          <w:rPr>
            <w:rStyle w:val="Hyperlink"/>
            <w:rFonts w:ascii="Times New Roman" w:hAnsi="Times New Roman" w:cs="Times New Roman"/>
            <w:shd w:val="clear" w:color="auto" w:fill="FFFFFF"/>
          </w:rPr>
          <w:t>https://www.state.gov/progress-on-central-america-forward/</w:t>
        </w:r>
      </w:hyperlink>
      <w:r w:rsidR="002D69C3">
        <w:rPr>
          <w:rFonts w:ascii="Times New Roman" w:hAnsi="Times New Roman" w:cs="Times New Roman"/>
          <w:shd w:val="clear" w:color="auto" w:fill="FFFFFF"/>
        </w:rPr>
        <w:t xml:space="preserve"> </w:t>
      </w:r>
    </w:p>
    <w:p w14:paraId="74889A50" w14:textId="38BFD13E" w:rsidR="00D11175" w:rsidRDefault="00BD36CB">
      <w:pPr>
        <w:rPr>
          <w:rFonts w:ascii="Arial" w:hAnsi="Arial" w:cs="Arial"/>
          <w:sz w:val="21"/>
          <w:szCs w:val="21"/>
          <w:shd w:val="clear" w:color="auto" w:fill="FFFFFF"/>
        </w:rPr>
      </w:pPr>
      <w:hyperlink r:id="rId7" w:history="1">
        <w:r w:rsidR="00040660" w:rsidRPr="00ED0A38">
          <w:rPr>
            <w:rStyle w:val="Hyperlink"/>
            <w:rFonts w:ascii="Arial" w:hAnsi="Arial" w:cs="Arial"/>
            <w:sz w:val="21"/>
            <w:szCs w:val="21"/>
            <w:shd w:val="clear" w:color="auto" w:fill="FFFFFF"/>
          </w:rPr>
          <w:t>https://www.crvp.org/publications/Series-V/2-contents.pdf</w:t>
        </w:r>
      </w:hyperlink>
      <w:r w:rsidR="00040660">
        <w:rPr>
          <w:rFonts w:ascii="Arial" w:hAnsi="Arial" w:cs="Arial"/>
          <w:sz w:val="21"/>
          <w:szCs w:val="21"/>
          <w:shd w:val="clear" w:color="auto" w:fill="FFFFFF"/>
        </w:rPr>
        <w:t xml:space="preserve"> </w:t>
      </w:r>
    </w:p>
    <w:p w14:paraId="5053EB3D" w14:textId="331A1F06" w:rsidR="00D11175" w:rsidRDefault="00BD36CB">
      <w:pPr>
        <w:rPr>
          <w:rFonts w:ascii="Arial" w:hAnsi="Arial" w:cs="Arial"/>
          <w:sz w:val="21"/>
          <w:szCs w:val="21"/>
          <w:shd w:val="clear" w:color="auto" w:fill="FFFFFF"/>
        </w:rPr>
      </w:pPr>
      <w:hyperlink r:id="rId8" w:history="1">
        <w:r w:rsidR="00040660" w:rsidRPr="00ED0A38">
          <w:rPr>
            <w:rStyle w:val="Hyperlink"/>
            <w:rFonts w:ascii="Arial" w:hAnsi="Arial" w:cs="Arial"/>
            <w:sz w:val="21"/>
            <w:szCs w:val="21"/>
            <w:shd w:val="clear" w:color="auto" w:fill="FFFFFF"/>
          </w:rPr>
          <w:t>https://impact.economist.com/perspectives/latin-america-region?utm_medium=cpc.adword.pd&amp;utm_source=google&amp;ppccampaignID=18151738051&amp;ppcadID=&amp;utm_campaign=a.22brand_pmax&amp;utm_content=conversion.direct-response.anonymous&amp;gad_source=1&amp;gclid=CjwKCAjwr7ayBhAPEiwA6EIGxF9K5Pzuc3RZUudOodWj2C_L0yL7IvC1wLWHVYVZkhz2VtzEfh2OeRoCbGEQAvD_BwE&amp;gclsrc=aw.ds</w:t>
        </w:r>
      </w:hyperlink>
      <w:r w:rsidR="00040660">
        <w:rPr>
          <w:rFonts w:ascii="Arial" w:hAnsi="Arial" w:cs="Arial"/>
          <w:sz w:val="21"/>
          <w:szCs w:val="21"/>
          <w:shd w:val="clear" w:color="auto" w:fill="FFFFFF"/>
        </w:rPr>
        <w:t xml:space="preserve"> </w:t>
      </w:r>
    </w:p>
    <w:p w14:paraId="0FC7AA32" w14:textId="77777777" w:rsidR="00D11175" w:rsidRDefault="00D11175">
      <w:pPr>
        <w:rPr>
          <w:rFonts w:ascii="Times New Roman" w:hAnsi="Times New Roman" w:cs="Times New Roman"/>
        </w:rPr>
      </w:pPr>
    </w:p>
    <w:p w14:paraId="488383B2" w14:textId="4298E571" w:rsidR="004560FB" w:rsidRDefault="004560FB">
      <w:pPr>
        <w:rPr>
          <w:rFonts w:ascii="Times New Roman" w:hAnsi="Times New Roman" w:cs="Times New Roman"/>
        </w:rPr>
      </w:pPr>
      <w:r>
        <w:rPr>
          <w:rFonts w:ascii="Times New Roman" w:hAnsi="Times New Roman" w:cs="Times New Roman"/>
        </w:rPr>
        <w:t>Esma AVCI</w:t>
      </w:r>
    </w:p>
    <w:p w14:paraId="113C14B9" w14:textId="77777777" w:rsidR="00E24F91" w:rsidRDefault="00E24F91">
      <w:pPr>
        <w:rPr>
          <w:rFonts w:ascii="Times New Roman" w:hAnsi="Times New Roman" w:cs="Times New Roman"/>
        </w:rPr>
      </w:pPr>
    </w:p>
    <w:p w14:paraId="4CE23CD9" w14:textId="77777777" w:rsidR="00EB060D" w:rsidRPr="00EB060D" w:rsidRDefault="00EB060D">
      <w:pPr>
        <w:rPr>
          <w:rFonts w:ascii="Times New Roman" w:hAnsi="Times New Roman" w:cs="Times New Roman"/>
        </w:rPr>
      </w:pPr>
    </w:p>
    <w:sectPr w:rsidR="00EB060D" w:rsidRPr="00EB0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7EF8"/>
    <w:multiLevelType w:val="hybridMultilevel"/>
    <w:tmpl w:val="06D69B76"/>
    <w:lvl w:ilvl="0" w:tplc="1FE4D32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62752E0"/>
    <w:multiLevelType w:val="hybridMultilevel"/>
    <w:tmpl w:val="4C84C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9DD614D"/>
    <w:multiLevelType w:val="multilevel"/>
    <w:tmpl w:val="3C80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9631824">
    <w:abstractNumId w:val="1"/>
  </w:num>
  <w:num w:numId="2" w16cid:durableId="1228615519">
    <w:abstractNumId w:val="0"/>
  </w:num>
  <w:num w:numId="3" w16cid:durableId="1912615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B3"/>
    <w:rsid w:val="00025585"/>
    <w:rsid w:val="00040660"/>
    <w:rsid w:val="000E07CA"/>
    <w:rsid w:val="00225391"/>
    <w:rsid w:val="002D69C3"/>
    <w:rsid w:val="003A7197"/>
    <w:rsid w:val="004279B1"/>
    <w:rsid w:val="004560FB"/>
    <w:rsid w:val="00483288"/>
    <w:rsid w:val="005344BB"/>
    <w:rsid w:val="00630F98"/>
    <w:rsid w:val="007C2603"/>
    <w:rsid w:val="00803E1F"/>
    <w:rsid w:val="00855728"/>
    <w:rsid w:val="009146B3"/>
    <w:rsid w:val="00B71F76"/>
    <w:rsid w:val="00BC7DC6"/>
    <w:rsid w:val="00BD36CB"/>
    <w:rsid w:val="00BF7FCB"/>
    <w:rsid w:val="00C30CCC"/>
    <w:rsid w:val="00CD272D"/>
    <w:rsid w:val="00D11175"/>
    <w:rsid w:val="00D308F7"/>
    <w:rsid w:val="00DB29B2"/>
    <w:rsid w:val="00E24F91"/>
    <w:rsid w:val="00EB060D"/>
    <w:rsid w:val="00EC4286"/>
    <w:rsid w:val="00FD2B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AB6D"/>
  <w15:chartTrackingRefBased/>
  <w15:docId w15:val="{4A91EF11-11AC-4393-9062-3578D6F4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6B3"/>
    <w:rPr>
      <w:rFonts w:eastAsiaTheme="majorEastAsia" w:cstheme="majorBidi"/>
      <w:color w:val="272727" w:themeColor="text1" w:themeTint="D8"/>
    </w:rPr>
  </w:style>
  <w:style w:type="paragraph" w:styleId="Title">
    <w:name w:val="Title"/>
    <w:basedOn w:val="Normal"/>
    <w:next w:val="Normal"/>
    <w:link w:val="TitleChar"/>
    <w:uiPriority w:val="10"/>
    <w:qFormat/>
    <w:rsid w:val="00914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6B3"/>
    <w:pPr>
      <w:spacing w:before="160"/>
      <w:jc w:val="center"/>
    </w:pPr>
    <w:rPr>
      <w:i/>
      <w:iCs/>
      <w:color w:val="404040" w:themeColor="text1" w:themeTint="BF"/>
    </w:rPr>
  </w:style>
  <w:style w:type="character" w:customStyle="1" w:styleId="QuoteChar">
    <w:name w:val="Quote Char"/>
    <w:basedOn w:val="DefaultParagraphFont"/>
    <w:link w:val="Quote"/>
    <w:uiPriority w:val="29"/>
    <w:rsid w:val="009146B3"/>
    <w:rPr>
      <w:i/>
      <w:iCs/>
      <w:color w:val="404040" w:themeColor="text1" w:themeTint="BF"/>
    </w:rPr>
  </w:style>
  <w:style w:type="paragraph" w:styleId="ListParagraph">
    <w:name w:val="List Paragraph"/>
    <w:basedOn w:val="Normal"/>
    <w:uiPriority w:val="34"/>
    <w:qFormat/>
    <w:rsid w:val="009146B3"/>
    <w:pPr>
      <w:ind w:left="720"/>
      <w:contextualSpacing/>
    </w:pPr>
  </w:style>
  <w:style w:type="character" w:styleId="IntenseEmphasis">
    <w:name w:val="Intense Emphasis"/>
    <w:basedOn w:val="DefaultParagraphFont"/>
    <w:uiPriority w:val="21"/>
    <w:qFormat/>
    <w:rsid w:val="009146B3"/>
    <w:rPr>
      <w:i/>
      <w:iCs/>
      <w:color w:val="0F4761" w:themeColor="accent1" w:themeShade="BF"/>
    </w:rPr>
  </w:style>
  <w:style w:type="paragraph" w:styleId="IntenseQuote">
    <w:name w:val="Intense Quote"/>
    <w:basedOn w:val="Normal"/>
    <w:next w:val="Normal"/>
    <w:link w:val="IntenseQuoteChar"/>
    <w:uiPriority w:val="30"/>
    <w:qFormat/>
    <w:rsid w:val="00914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6B3"/>
    <w:rPr>
      <w:i/>
      <w:iCs/>
      <w:color w:val="0F4761" w:themeColor="accent1" w:themeShade="BF"/>
    </w:rPr>
  </w:style>
  <w:style w:type="character" w:styleId="IntenseReference">
    <w:name w:val="Intense Reference"/>
    <w:basedOn w:val="DefaultParagraphFont"/>
    <w:uiPriority w:val="32"/>
    <w:qFormat/>
    <w:rsid w:val="009146B3"/>
    <w:rPr>
      <w:b/>
      <w:bCs/>
      <w:smallCaps/>
      <w:color w:val="0F4761" w:themeColor="accent1" w:themeShade="BF"/>
      <w:spacing w:val="5"/>
    </w:rPr>
  </w:style>
  <w:style w:type="character" w:styleId="Hyperlink">
    <w:name w:val="Hyperlink"/>
    <w:basedOn w:val="DefaultParagraphFont"/>
    <w:uiPriority w:val="99"/>
    <w:unhideWhenUsed/>
    <w:rsid w:val="00EB060D"/>
    <w:rPr>
      <w:color w:val="467886" w:themeColor="hyperlink"/>
      <w:u w:val="single"/>
    </w:rPr>
  </w:style>
  <w:style w:type="character" w:styleId="UnresolvedMention">
    <w:name w:val="Unresolved Mention"/>
    <w:basedOn w:val="DefaultParagraphFont"/>
    <w:uiPriority w:val="99"/>
    <w:semiHidden/>
    <w:unhideWhenUsed/>
    <w:rsid w:val="00EB0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9428">
      <w:bodyDiv w:val="1"/>
      <w:marLeft w:val="0"/>
      <w:marRight w:val="0"/>
      <w:marTop w:val="0"/>
      <w:marBottom w:val="0"/>
      <w:divBdr>
        <w:top w:val="none" w:sz="0" w:space="0" w:color="auto"/>
        <w:left w:val="none" w:sz="0" w:space="0" w:color="auto"/>
        <w:bottom w:val="none" w:sz="0" w:space="0" w:color="auto"/>
        <w:right w:val="none" w:sz="0" w:space="0" w:color="auto"/>
      </w:divBdr>
    </w:div>
    <w:div w:id="1436092398">
      <w:bodyDiv w:val="1"/>
      <w:marLeft w:val="0"/>
      <w:marRight w:val="0"/>
      <w:marTop w:val="0"/>
      <w:marBottom w:val="0"/>
      <w:divBdr>
        <w:top w:val="none" w:sz="0" w:space="0" w:color="auto"/>
        <w:left w:val="none" w:sz="0" w:space="0" w:color="auto"/>
        <w:bottom w:val="none" w:sz="0" w:space="0" w:color="auto"/>
        <w:right w:val="none" w:sz="0" w:space="0" w:color="auto"/>
      </w:divBdr>
    </w:div>
    <w:div w:id="207867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act.economist.com/perspectives/latin-america-region?utm_medium=cpc.adword.pd&amp;utm_source=google&amp;ppccampaignID=18151738051&amp;ppcadID=&amp;utm_campaign=a.22brand_pmax&amp;utm_content=conversion.direct-response.anonymous&amp;gad_source=1&amp;gclid=CjwKCAjwr7ayBhAPEiwA6EIGxF9K5Pzuc3RZUudOodWj2C_L0yL7IvC1wLWHVYVZkhz2VtzEfh2OeRoCbGEQAvD_BwE&amp;gclsrc=aw.ds" TargetMode="External" /><Relationship Id="rId3" Type="http://schemas.openxmlformats.org/officeDocument/2006/relationships/settings" Target="settings.xml" /><Relationship Id="rId7" Type="http://schemas.openxmlformats.org/officeDocument/2006/relationships/hyperlink" Target="https://www.crvp.org/publications/Series-V/2-contents.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state.gov/progress-on-central-america-forward/" TargetMode="External" /><Relationship Id="rId5" Type="http://schemas.openxmlformats.org/officeDocument/2006/relationships/hyperlink" Target="https://www.s-ge.com/en/overview/central-america-and-caribbean?ct"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Avcı</dc:creator>
  <cp:keywords/>
  <dc:description/>
  <cp:lastModifiedBy>rain .</cp:lastModifiedBy>
  <cp:revision>2</cp:revision>
  <dcterms:created xsi:type="dcterms:W3CDTF">2024-05-23T16:45:00Z</dcterms:created>
  <dcterms:modified xsi:type="dcterms:W3CDTF">2024-05-23T16:45:00Z</dcterms:modified>
</cp:coreProperties>
</file>