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C0673" w14:textId="767FFF5F" w:rsidR="00A2655E" w:rsidRPr="00E61E6D" w:rsidRDefault="009021FC">
      <w:pPr>
        <w:rPr>
          <w:rFonts w:cstheme="minorHAnsi"/>
          <w:b/>
          <w:bCs/>
          <w:sz w:val="21"/>
          <w:szCs w:val="21"/>
        </w:rPr>
      </w:pPr>
      <w:r w:rsidRPr="00E61E6D">
        <w:rPr>
          <w:rFonts w:cstheme="minorHAnsi"/>
          <w:b/>
          <w:bCs/>
          <w:noProof/>
          <w:sz w:val="21"/>
          <w:szCs w:val="21"/>
        </w:rPr>
        <w:drawing>
          <wp:anchor distT="0" distB="0" distL="114300" distR="114300" simplePos="0" relativeHeight="251658240" behindDoc="0" locked="0" layoutInCell="1" allowOverlap="1" wp14:anchorId="786F69B0" wp14:editId="42F27D20">
            <wp:simplePos x="0" y="0"/>
            <wp:positionH relativeFrom="margin">
              <wp:posOffset>4721860</wp:posOffset>
            </wp:positionH>
            <wp:positionV relativeFrom="margin">
              <wp:posOffset>-202565</wp:posOffset>
            </wp:positionV>
            <wp:extent cx="1214120" cy="607060"/>
            <wp:effectExtent l="0" t="0" r="5080" b="2540"/>
            <wp:wrapSquare wrapText="bothSides"/>
            <wp:docPr id="1" name="Picture 1" descr="A flag with a red white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ag with a red white and blue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4120" cy="607060"/>
                    </a:xfrm>
                    <a:prstGeom prst="rect">
                      <a:avLst/>
                    </a:prstGeom>
                  </pic:spPr>
                </pic:pic>
              </a:graphicData>
            </a:graphic>
            <wp14:sizeRelH relativeFrom="margin">
              <wp14:pctWidth>0</wp14:pctWidth>
            </wp14:sizeRelH>
            <wp14:sizeRelV relativeFrom="margin">
              <wp14:pctHeight>0</wp14:pctHeight>
            </wp14:sizeRelV>
          </wp:anchor>
        </w:drawing>
      </w:r>
      <w:r w:rsidR="00A63D17" w:rsidRPr="00E61E6D">
        <w:rPr>
          <w:rFonts w:cstheme="minorHAnsi"/>
          <w:b/>
          <w:bCs/>
          <w:sz w:val="21"/>
          <w:szCs w:val="21"/>
        </w:rPr>
        <w:t>Country: Croatia</w:t>
      </w:r>
    </w:p>
    <w:p w14:paraId="0FB7C631" w14:textId="7DB4D653" w:rsidR="00A63D17" w:rsidRPr="00E61E6D" w:rsidRDefault="00A63D17">
      <w:pPr>
        <w:rPr>
          <w:rFonts w:cstheme="minorHAnsi"/>
          <w:b/>
          <w:bCs/>
          <w:sz w:val="21"/>
          <w:szCs w:val="21"/>
        </w:rPr>
      </w:pPr>
      <w:r w:rsidRPr="00E61E6D">
        <w:rPr>
          <w:rFonts w:cstheme="minorHAnsi"/>
          <w:b/>
          <w:bCs/>
          <w:sz w:val="21"/>
          <w:szCs w:val="21"/>
        </w:rPr>
        <w:t>Committee: European Union</w:t>
      </w:r>
    </w:p>
    <w:p w14:paraId="175EF9A0" w14:textId="7F06A01B" w:rsidR="00A63D17" w:rsidRPr="00E61E6D" w:rsidRDefault="009021FC">
      <w:pPr>
        <w:rPr>
          <w:rFonts w:cstheme="minorHAnsi"/>
          <w:b/>
          <w:bCs/>
          <w:sz w:val="21"/>
          <w:szCs w:val="21"/>
        </w:rPr>
      </w:pPr>
      <w:r w:rsidRPr="00E61E6D">
        <w:rPr>
          <w:rFonts w:cstheme="minorHAnsi"/>
          <w:b/>
          <w:bCs/>
          <w:sz w:val="21"/>
          <w:szCs w:val="21"/>
        </w:rPr>
        <w:t>Agenda Item</w:t>
      </w:r>
      <w:r w:rsidR="00A63D17" w:rsidRPr="00E61E6D">
        <w:rPr>
          <w:rFonts w:cstheme="minorHAnsi"/>
          <w:b/>
          <w:bCs/>
          <w:sz w:val="21"/>
          <w:szCs w:val="21"/>
        </w:rPr>
        <w:t xml:space="preserve">: </w:t>
      </w:r>
      <w:r w:rsidR="00A03751" w:rsidRPr="00E61E6D">
        <w:rPr>
          <w:rFonts w:cstheme="minorHAnsi"/>
          <w:b/>
          <w:bCs/>
          <w:sz w:val="21"/>
          <w:szCs w:val="21"/>
        </w:rPr>
        <w:t xml:space="preserve">European Union During </w:t>
      </w:r>
      <w:r w:rsidR="00A63D17" w:rsidRPr="00E61E6D">
        <w:rPr>
          <w:rFonts w:cstheme="minorHAnsi"/>
          <w:b/>
          <w:bCs/>
          <w:sz w:val="21"/>
          <w:szCs w:val="21"/>
        </w:rPr>
        <w:t xml:space="preserve">2015 </w:t>
      </w:r>
      <w:r w:rsidR="00A03751" w:rsidRPr="00E61E6D">
        <w:rPr>
          <w:rFonts w:cstheme="minorHAnsi"/>
          <w:b/>
          <w:bCs/>
          <w:sz w:val="21"/>
          <w:szCs w:val="21"/>
        </w:rPr>
        <w:t>(</w:t>
      </w:r>
      <w:r w:rsidR="00A63D17" w:rsidRPr="00E61E6D">
        <w:rPr>
          <w:rFonts w:cstheme="minorHAnsi"/>
          <w:b/>
          <w:bCs/>
          <w:sz w:val="21"/>
          <w:szCs w:val="21"/>
        </w:rPr>
        <w:t>Immigrant Crisis</w:t>
      </w:r>
      <w:r w:rsidR="00A03751" w:rsidRPr="00E61E6D">
        <w:rPr>
          <w:rFonts w:cstheme="minorHAnsi"/>
          <w:b/>
          <w:bCs/>
          <w:sz w:val="21"/>
          <w:szCs w:val="21"/>
        </w:rPr>
        <w:t>)</w:t>
      </w:r>
    </w:p>
    <w:p w14:paraId="55BC96C6" w14:textId="77777777" w:rsidR="00A2655E" w:rsidRDefault="00A2655E">
      <w:pPr>
        <w:rPr>
          <w:rFonts w:cstheme="minorHAnsi"/>
          <w:sz w:val="20"/>
          <w:szCs w:val="20"/>
        </w:rPr>
      </w:pPr>
    </w:p>
    <w:p w14:paraId="730DD7D8" w14:textId="77777777" w:rsidR="00720227" w:rsidRDefault="00720227" w:rsidP="009C1342">
      <w:pPr>
        <w:jc w:val="both"/>
        <w:rPr>
          <w:rFonts w:cstheme="minorHAnsi"/>
          <w:sz w:val="18"/>
          <w:szCs w:val="18"/>
        </w:rPr>
      </w:pPr>
    </w:p>
    <w:p w14:paraId="10F71AD6" w14:textId="3CF27816" w:rsidR="00A63B2F" w:rsidRPr="007335F3" w:rsidRDefault="00900A52" w:rsidP="009C1342">
      <w:pPr>
        <w:jc w:val="both"/>
        <w:rPr>
          <w:rFonts w:ascii="Times New Roman" w:eastAsia="Times New Roman" w:hAnsi="Times New Roman" w:cs="Times New Roman"/>
          <w:color w:val="000000" w:themeColor="text1"/>
        </w:rPr>
      </w:pPr>
      <w:r w:rsidRPr="007335F3">
        <w:rPr>
          <w:rFonts w:cstheme="minorHAnsi"/>
          <w:color w:val="000000" w:themeColor="text1"/>
          <w:sz w:val="18"/>
          <w:szCs w:val="18"/>
        </w:rPr>
        <w:t>Croatia,</w:t>
      </w:r>
      <w:r w:rsidR="00003117" w:rsidRPr="007335F3">
        <w:rPr>
          <w:rFonts w:cstheme="minorHAnsi"/>
          <w:color w:val="000000" w:themeColor="text1"/>
          <w:sz w:val="18"/>
          <w:szCs w:val="18"/>
        </w:rPr>
        <w:t xml:space="preserve"> a multi-ethnic </w:t>
      </w:r>
      <w:r w:rsidR="005A2CC3" w:rsidRPr="007335F3">
        <w:rPr>
          <w:rFonts w:cstheme="minorHAnsi"/>
          <w:color w:val="000000" w:themeColor="text1"/>
          <w:sz w:val="18"/>
          <w:szCs w:val="18"/>
        </w:rPr>
        <w:t>nation</w:t>
      </w:r>
      <w:r w:rsidR="00003117" w:rsidRPr="007335F3">
        <w:rPr>
          <w:rFonts w:cstheme="minorHAnsi"/>
          <w:color w:val="000000" w:themeColor="text1"/>
          <w:sz w:val="18"/>
          <w:szCs w:val="18"/>
        </w:rPr>
        <w:t xml:space="preserve"> inhabited by mostly Croats</w:t>
      </w:r>
      <w:r w:rsidR="00E43BD2" w:rsidRPr="007335F3">
        <w:rPr>
          <w:rFonts w:cstheme="minorHAnsi"/>
          <w:color w:val="000000" w:themeColor="text1"/>
          <w:sz w:val="18"/>
          <w:szCs w:val="18"/>
        </w:rPr>
        <w:t>,</w:t>
      </w:r>
      <w:r w:rsidR="00003117" w:rsidRPr="007335F3">
        <w:rPr>
          <w:rFonts w:cstheme="minorHAnsi"/>
          <w:color w:val="000000" w:themeColor="text1"/>
          <w:sz w:val="18"/>
          <w:szCs w:val="18"/>
        </w:rPr>
        <w:t xml:space="preserve"> is located at the crossroads of Central and </w:t>
      </w:r>
      <w:proofErr w:type="gramStart"/>
      <w:r w:rsidR="00003117" w:rsidRPr="007335F3">
        <w:rPr>
          <w:rFonts w:cstheme="minorHAnsi"/>
          <w:color w:val="000000" w:themeColor="text1"/>
          <w:sz w:val="18"/>
          <w:szCs w:val="18"/>
        </w:rPr>
        <w:t>South</w:t>
      </w:r>
      <w:r w:rsidR="008A4E9C" w:rsidRPr="007335F3">
        <w:rPr>
          <w:rFonts w:cstheme="minorHAnsi"/>
          <w:color w:val="000000" w:themeColor="text1"/>
          <w:sz w:val="18"/>
          <w:szCs w:val="18"/>
        </w:rPr>
        <w:t xml:space="preserve"> E</w:t>
      </w:r>
      <w:r w:rsidR="00003117" w:rsidRPr="007335F3">
        <w:rPr>
          <w:rFonts w:cstheme="minorHAnsi"/>
          <w:color w:val="000000" w:themeColor="text1"/>
          <w:sz w:val="18"/>
          <w:szCs w:val="18"/>
        </w:rPr>
        <w:t>ast</w:t>
      </w:r>
      <w:proofErr w:type="gramEnd"/>
      <w:r w:rsidR="00003117" w:rsidRPr="007335F3">
        <w:rPr>
          <w:rFonts w:cstheme="minorHAnsi"/>
          <w:color w:val="000000" w:themeColor="text1"/>
          <w:sz w:val="18"/>
          <w:szCs w:val="18"/>
        </w:rPr>
        <w:t xml:space="preserve"> Europe.</w:t>
      </w:r>
      <w:r w:rsidRPr="007335F3">
        <w:rPr>
          <w:rFonts w:cstheme="minorHAnsi"/>
          <w:color w:val="000000" w:themeColor="text1"/>
          <w:sz w:val="18"/>
          <w:szCs w:val="18"/>
        </w:rPr>
        <w:t xml:space="preserve"> </w:t>
      </w:r>
      <w:r w:rsidR="000944AE" w:rsidRPr="007335F3">
        <w:rPr>
          <w:rFonts w:cstheme="minorHAnsi"/>
          <w:color w:val="000000" w:themeColor="text1"/>
          <w:sz w:val="18"/>
          <w:szCs w:val="18"/>
        </w:rPr>
        <w:t xml:space="preserve">The </w:t>
      </w:r>
      <w:r w:rsidR="00F03077" w:rsidRPr="007335F3">
        <w:rPr>
          <w:rFonts w:cstheme="minorHAnsi"/>
          <w:color w:val="000000" w:themeColor="text1"/>
          <w:sz w:val="18"/>
          <w:szCs w:val="18"/>
        </w:rPr>
        <w:t>territory</w:t>
      </w:r>
      <w:r w:rsidR="000944AE" w:rsidRPr="007335F3">
        <w:rPr>
          <w:rFonts w:cstheme="minorHAnsi"/>
          <w:color w:val="000000" w:themeColor="text1"/>
          <w:sz w:val="18"/>
          <w:szCs w:val="18"/>
        </w:rPr>
        <w:t xml:space="preserve"> now known as Croatia was first internationally recognized as independent on 7 June 879 until</w:t>
      </w:r>
      <w:r w:rsidR="00844BA9" w:rsidRPr="007335F3">
        <w:rPr>
          <w:rFonts w:cstheme="minorHAnsi"/>
          <w:color w:val="000000" w:themeColor="text1"/>
          <w:sz w:val="18"/>
          <w:szCs w:val="18"/>
        </w:rPr>
        <w:t xml:space="preserve"> it was</w:t>
      </w:r>
      <w:r w:rsidR="000944AE" w:rsidRPr="007335F3">
        <w:rPr>
          <w:rFonts w:cstheme="minorHAnsi"/>
          <w:color w:val="000000" w:themeColor="text1"/>
          <w:sz w:val="18"/>
          <w:szCs w:val="18"/>
        </w:rPr>
        <w:t xml:space="preserve"> elevated to a kingdom status</w:t>
      </w:r>
      <w:r w:rsidR="006F2B21" w:rsidRPr="007335F3">
        <w:rPr>
          <w:rFonts w:cstheme="minorHAnsi"/>
          <w:color w:val="000000" w:themeColor="text1"/>
          <w:sz w:val="18"/>
          <w:szCs w:val="18"/>
        </w:rPr>
        <w:t xml:space="preserve"> in 925</w:t>
      </w:r>
      <w:r w:rsidR="000944AE" w:rsidRPr="007335F3">
        <w:rPr>
          <w:rFonts w:cstheme="minorHAnsi"/>
          <w:color w:val="000000" w:themeColor="text1"/>
          <w:sz w:val="18"/>
          <w:szCs w:val="18"/>
        </w:rPr>
        <w:t>.</w:t>
      </w:r>
      <w:r w:rsidR="007E0698" w:rsidRPr="007335F3">
        <w:rPr>
          <w:rFonts w:cstheme="minorHAnsi"/>
          <w:color w:val="000000" w:themeColor="text1"/>
          <w:sz w:val="18"/>
          <w:szCs w:val="18"/>
        </w:rPr>
        <w:t xml:space="preserve"> </w:t>
      </w:r>
      <w:r w:rsidR="000944AE" w:rsidRPr="007335F3">
        <w:rPr>
          <w:rFonts w:cstheme="minorHAnsi"/>
          <w:color w:val="000000" w:themeColor="text1"/>
          <w:sz w:val="18"/>
          <w:szCs w:val="18"/>
        </w:rPr>
        <w:t xml:space="preserve">During the World War </w:t>
      </w:r>
      <w:proofErr w:type="spellStart"/>
      <w:r w:rsidR="000944AE" w:rsidRPr="007335F3">
        <w:rPr>
          <w:rFonts w:cstheme="minorHAnsi"/>
          <w:color w:val="000000" w:themeColor="text1"/>
          <w:sz w:val="18"/>
          <w:szCs w:val="18"/>
        </w:rPr>
        <w:t>ll</w:t>
      </w:r>
      <w:proofErr w:type="spellEnd"/>
      <w:r w:rsidR="000944AE" w:rsidRPr="007335F3">
        <w:rPr>
          <w:rFonts w:cstheme="minorHAnsi"/>
          <w:color w:val="000000" w:themeColor="text1"/>
          <w:sz w:val="18"/>
          <w:szCs w:val="18"/>
        </w:rPr>
        <w:t xml:space="preserve">, Croatia </w:t>
      </w:r>
      <w:r w:rsidR="006F2B21" w:rsidRPr="007335F3">
        <w:rPr>
          <w:rFonts w:cstheme="minorHAnsi"/>
          <w:color w:val="000000" w:themeColor="text1"/>
          <w:sz w:val="18"/>
          <w:szCs w:val="18"/>
        </w:rPr>
        <w:t xml:space="preserve">was </w:t>
      </w:r>
      <w:r w:rsidR="000944AE" w:rsidRPr="007335F3">
        <w:rPr>
          <w:rFonts w:cstheme="minorHAnsi"/>
          <w:color w:val="000000" w:themeColor="text1"/>
          <w:sz w:val="18"/>
          <w:szCs w:val="18"/>
        </w:rPr>
        <w:t xml:space="preserve">incorporated into a Nazi-installed puppet state (Independent State of Croatia) which was </w:t>
      </w:r>
      <w:r w:rsidR="003A7952" w:rsidRPr="007335F3">
        <w:rPr>
          <w:rFonts w:cstheme="minorHAnsi"/>
          <w:color w:val="000000" w:themeColor="text1"/>
          <w:sz w:val="18"/>
          <w:szCs w:val="18"/>
        </w:rPr>
        <w:t>ultimately</w:t>
      </w:r>
      <w:r w:rsidR="000944AE" w:rsidRPr="007335F3">
        <w:rPr>
          <w:rFonts w:cstheme="minorHAnsi"/>
          <w:color w:val="000000" w:themeColor="text1"/>
          <w:sz w:val="18"/>
          <w:szCs w:val="18"/>
        </w:rPr>
        <w:t xml:space="preserve"> defeated in May 1945</w:t>
      </w:r>
      <w:r w:rsidR="003A7952" w:rsidRPr="007335F3">
        <w:rPr>
          <w:rFonts w:cstheme="minorHAnsi"/>
          <w:color w:val="000000" w:themeColor="text1"/>
          <w:sz w:val="18"/>
          <w:szCs w:val="18"/>
        </w:rPr>
        <w:t xml:space="preserve">. </w:t>
      </w:r>
      <w:r w:rsidR="000944AE" w:rsidRPr="007335F3">
        <w:rPr>
          <w:rFonts w:cstheme="minorHAnsi"/>
          <w:color w:val="000000" w:themeColor="text1"/>
          <w:sz w:val="18"/>
          <w:szCs w:val="18"/>
        </w:rPr>
        <w:t xml:space="preserve">Short after, Croatia declared independence amidst the dissolution of Yugoslavia, June 1991. With a population of approximately 3.9 </w:t>
      </w:r>
      <w:r w:rsidR="00D61707" w:rsidRPr="007335F3">
        <w:rPr>
          <w:rFonts w:cstheme="minorHAnsi"/>
          <w:color w:val="000000" w:themeColor="text1"/>
          <w:sz w:val="18"/>
          <w:szCs w:val="18"/>
        </w:rPr>
        <w:t>m</w:t>
      </w:r>
      <w:r w:rsidR="000944AE" w:rsidRPr="007335F3">
        <w:rPr>
          <w:rFonts w:cstheme="minorHAnsi"/>
          <w:color w:val="000000" w:themeColor="text1"/>
          <w:sz w:val="18"/>
          <w:szCs w:val="18"/>
        </w:rPr>
        <w:t xml:space="preserve">illion, Croatia </w:t>
      </w:r>
      <w:r w:rsidR="00311F53" w:rsidRPr="007335F3">
        <w:rPr>
          <w:rFonts w:cstheme="minorHAnsi"/>
          <w:color w:val="000000" w:themeColor="text1"/>
          <w:sz w:val="18"/>
          <w:szCs w:val="18"/>
        </w:rPr>
        <w:t xml:space="preserve">was </w:t>
      </w:r>
      <w:r w:rsidR="000944AE" w:rsidRPr="007335F3">
        <w:rPr>
          <w:rFonts w:cstheme="minorHAnsi"/>
          <w:color w:val="000000" w:themeColor="text1"/>
          <w:sz w:val="18"/>
          <w:szCs w:val="18"/>
        </w:rPr>
        <w:t>ranked 74</w:t>
      </w:r>
      <w:r w:rsidR="00C13070" w:rsidRPr="007335F3">
        <w:rPr>
          <w:rFonts w:cstheme="minorHAnsi"/>
          <w:color w:val="000000" w:themeColor="text1"/>
          <w:sz w:val="18"/>
          <w:szCs w:val="18"/>
        </w:rPr>
        <w:t>th</w:t>
      </w:r>
      <w:r w:rsidR="000944AE" w:rsidRPr="007335F3">
        <w:rPr>
          <w:rFonts w:cstheme="minorHAnsi"/>
          <w:color w:val="000000" w:themeColor="text1"/>
          <w:sz w:val="18"/>
          <w:szCs w:val="18"/>
        </w:rPr>
        <w:t xml:space="preserve"> with a GDP of 68.69 billion USD. Known to be one of the largest developed social market </w:t>
      </w:r>
      <w:r w:rsidR="00A06D4E" w:rsidRPr="007335F3">
        <w:rPr>
          <w:rFonts w:cstheme="minorHAnsi"/>
          <w:color w:val="000000" w:themeColor="text1"/>
          <w:sz w:val="18"/>
          <w:szCs w:val="18"/>
        </w:rPr>
        <w:t>economies</w:t>
      </w:r>
      <w:r w:rsidR="000944AE" w:rsidRPr="007335F3">
        <w:rPr>
          <w:rFonts w:cstheme="minorHAnsi"/>
          <w:color w:val="000000" w:themeColor="text1"/>
          <w:sz w:val="18"/>
          <w:szCs w:val="18"/>
        </w:rPr>
        <w:t xml:space="preserve"> in Southeast Europe, Croatia’s</w:t>
      </w:r>
      <w:r w:rsidR="00A06D4E" w:rsidRPr="007335F3">
        <w:rPr>
          <w:rFonts w:cstheme="minorHAnsi"/>
          <w:color w:val="000000" w:themeColor="text1"/>
          <w:sz w:val="18"/>
          <w:szCs w:val="18"/>
        </w:rPr>
        <w:t xml:space="preserve"> economy is dominated by its tertiary service sector and high levels of tourism. The country has one of the lowest birth rates with 8.253 births per 1000 people with the overall life expectancy at birth being 78 years. The Euro Health Consumer Index placed Croatia 16</w:t>
      </w:r>
      <w:r w:rsidR="00A06D4E" w:rsidRPr="007335F3">
        <w:rPr>
          <w:rFonts w:cstheme="minorHAnsi"/>
          <w:color w:val="000000" w:themeColor="text1"/>
          <w:sz w:val="18"/>
          <w:szCs w:val="18"/>
          <w:vertAlign w:val="superscript"/>
        </w:rPr>
        <w:t>th</w:t>
      </w:r>
      <w:r w:rsidR="00A06D4E" w:rsidRPr="007335F3">
        <w:rPr>
          <w:rFonts w:cstheme="minorHAnsi"/>
          <w:color w:val="000000" w:themeColor="text1"/>
          <w:sz w:val="18"/>
          <w:szCs w:val="18"/>
        </w:rPr>
        <w:t xml:space="preserve"> in Europe, speculating that it might become a health tourism destination, however, clientelism must be addressed</w:t>
      </w:r>
      <w:r w:rsidR="004D2851" w:rsidRPr="007335F3">
        <w:rPr>
          <w:rFonts w:cstheme="minorHAnsi"/>
          <w:color w:val="000000" w:themeColor="text1"/>
          <w:sz w:val="18"/>
          <w:szCs w:val="18"/>
        </w:rPr>
        <w:t xml:space="preserve">; </w:t>
      </w:r>
      <w:r w:rsidR="00A06D4E" w:rsidRPr="007335F3">
        <w:rPr>
          <w:rFonts w:cstheme="minorHAnsi"/>
          <w:color w:val="000000" w:themeColor="text1"/>
          <w:sz w:val="18"/>
          <w:szCs w:val="18"/>
        </w:rPr>
        <w:t xml:space="preserve">healthcare policy inertia persists. </w:t>
      </w:r>
      <w:r w:rsidR="00003117" w:rsidRPr="007335F3">
        <w:rPr>
          <w:rFonts w:cstheme="minorHAnsi"/>
          <w:color w:val="000000" w:themeColor="text1"/>
          <w:sz w:val="18"/>
          <w:szCs w:val="18"/>
        </w:rPr>
        <w:t xml:space="preserve">Literacy rate in Croatia was recorded 99% overall with 99.5% female and 99.9% male in 2021, ranking 43 in Europe. </w:t>
      </w:r>
      <w:r w:rsidR="00AB2480" w:rsidRPr="007335F3">
        <w:rPr>
          <w:rFonts w:cstheme="minorHAnsi"/>
          <w:color w:val="000000" w:themeColor="text1"/>
          <w:sz w:val="18"/>
          <w:szCs w:val="18"/>
        </w:rPr>
        <w:t xml:space="preserve">The Republic of Croatia was admitted as a Member of the UN </w:t>
      </w:r>
      <w:r w:rsidR="00595AE2" w:rsidRPr="007335F3">
        <w:rPr>
          <w:rFonts w:cstheme="minorHAnsi"/>
          <w:color w:val="000000" w:themeColor="text1"/>
          <w:sz w:val="18"/>
          <w:szCs w:val="18"/>
        </w:rPr>
        <w:t>by General Assembly Resolution on</w:t>
      </w:r>
      <w:r w:rsidR="00057034" w:rsidRPr="007335F3">
        <w:rPr>
          <w:rFonts w:cstheme="minorHAnsi"/>
          <w:color w:val="000000" w:themeColor="text1"/>
          <w:sz w:val="18"/>
          <w:szCs w:val="18"/>
        </w:rPr>
        <w:t xml:space="preserve"> 22 </w:t>
      </w:r>
      <w:r w:rsidR="00C8591C" w:rsidRPr="007335F3">
        <w:rPr>
          <w:rFonts w:cstheme="minorHAnsi"/>
          <w:color w:val="000000" w:themeColor="text1"/>
          <w:sz w:val="18"/>
          <w:szCs w:val="18"/>
        </w:rPr>
        <w:t>May</w:t>
      </w:r>
      <w:r w:rsidR="00057034" w:rsidRPr="007335F3">
        <w:rPr>
          <w:rFonts w:cstheme="minorHAnsi"/>
          <w:color w:val="000000" w:themeColor="text1"/>
          <w:sz w:val="18"/>
          <w:szCs w:val="18"/>
        </w:rPr>
        <w:t xml:space="preserve"> 1992</w:t>
      </w:r>
      <w:r w:rsidR="00F70CB4" w:rsidRPr="007335F3">
        <w:rPr>
          <w:rFonts w:cstheme="minorHAnsi"/>
          <w:color w:val="000000" w:themeColor="text1"/>
          <w:sz w:val="18"/>
          <w:szCs w:val="18"/>
        </w:rPr>
        <w:t xml:space="preserve"> </w:t>
      </w:r>
      <w:r w:rsidR="008902A0" w:rsidRPr="007335F3">
        <w:rPr>
          <w:rFonts w:cstheme="minorHAnsi"/>
          <w:color w:val="000000" w:themeColor="text1"/>
          <w:sz w:val="18"/>
          <w:szCs w:val="18"/>
        </w:rPr>
        <w:t>and</w:t>
      </w:r>
      <w:r w:rsidR="00F70CB4" w:rsidRPr="007335F3">
        <w:rPr>
          <w:rFonts w:cstheme="minorHAnsi"/>
          <w:color w:val="000000" w:themeColor="text1"/>
          <w:sz w:val="18"/>
          <w:szCs w:val="18"/>
        </w:rPr>
        <w:t xml:space="preserve"> became an active member of the European Union </w:t>
      </w:r>
      <w:proofErr w:type="gramStart"/>
      <w:r w:rsidR="00F70CB4" w:rsidRPr="007335F3">
        <w:rPr>
          <w:rFonts w:cstheme="minorHAnsi"/>
          <w:color w:val="000000" w:themeColor="text1"/>
          <w:sz w:val="18"/>
          <w:szCs w:val="18"/>
        </w:rPr>
        <w:t>in</w:t>
      </w:r>
      <w:proofErr w:type="gramEnd"/>
      <w:r w:rsidR="00F70CB4" w:rsidRPr="007335F3">
        <w:rPr>
          <w:rFonts w:cstheme="minorHAnsi"/>
          <w:color w:val="000000" w:themeColor="text1"/>
          <w:sz w:val="18"/>
          <w:szCs w:val="18"/>
        </w:rPr>
        <w:t xml:space="preserve"> </w:t>
      </w:r>
      <w:r w:rsidR="00296A36" w:rsidRPr="007335F3">
        <w:rPr>
          <w:rFonts w:cstheme="minorHAnsi"/>
          <w:color w:val="000000" w:themeColor="text1"/>
          <w:sz w:val="18"/>
          <w:szCs w:val="18"/>
        </w:rPr>
        <w:t>July 1, 2013.</w:t>
      </w:r>
    </w:p>
    <w:p w14:paraId="17C51E9A" w14:textId="77777777" w:rsidR="00C51442" w:rsidRPr="007335F3" w:rsidRDefault="00C51442">
      <w:pPr>
        <w:rPr>
          <w:rFonts w:cstheme="minorHAnsi"/>
          <w:color w:val="000000" w:themeColor="text1"/>
          <w:sz w:val="18"/>
          <w:szCs w:val="18"/>
        </w:rPr>
      </w:pPr>
    </w:p>
    <w:p w14:paraId="7B1551BE" w14:textId="3B5FC3FA" w:rsidR="00160C60" w:rsidRPr="007335F3" w:rsidRDefault="00BA4C8C" w:rsidP="009C1342">
      <w:pPr>
        <w:jc w:val="both"/>
        <w:rPr>
          <w:rFonts w:cstheme="minorHAnsi"/>
          <w:color w:val="000000" w:themeColor="text1"/>
          <w:sz w:val="18"/>
          <w:szCs w:val="18"/>
        </w:rPr>
      </w:pPr>
      <w:r w:rsidRPr="007335F3">
        <w:rPr>
          <w:rFonts w:cstheme="minorHAnsi"/>
          <w:color w:val="000000" w:themeColor="text1"/>
          <w:sz w:val="18"/>
          <w:szCs w:val="18"/>
        </w:rPr>
        <w:t xml:space="preserve">Immigrant crisis is </w:t>
      </w:r>
      <w:r w:rsidR="007B580D" w:rsidRPr="007335F3">
        <w:rPr>
          <w:rFonts w:cstheme="minorHAnsi"/>
          <w:color w:val="000000" w:themeColor="text1"/>
          <w:sz w:val="18"/>
          <w:szCs w:val="18"/>
        </w:rPr>
        <w:t xml:space="preserve">a large-scale </w:t>
      </w:r>
      <w:r w:rsidR="003A7952" w:rsidRPr="007335F3">
        <w:rPr>
          <w:rFonts w:cstheme="minorHAnsi"/>
          <w:color w:val="000000" w:themeColor="text1"/>
          <w:sz w:val="18"/>
          <w:szCs w:val="18"/>
        </w:rPr>
        <w:t>migration</w:t>
      </w:r>
      <w:r w:rsidR="007B580D" w:rsidRPr="007335F3">
        <w:rPr>
          <w:rFonts w:cstheme="minorHAnsi"/>
          <w:color w:val="000000" w:themeColor="text1"/>
          <w:sz w:val="18"/>
          <w:szCs w:val="18"/>
        </w:rPr>
        <w:t xml:space="preserve"> flow.</w:t>
      </w:r>
      <w:r w:rsidR="00C321A5" w:rsidRPr="007335F3">
        <w:rPr>
          <w:rFonts w:cstheme="minorHAnsi"/>
          <w:color w:val="000000" w:themeColor="text1"/>
          <w:sz w:val="18"/>
          <w:szCs w:val="18"/>
        </w:rPr>
        <w:t xml:space="preserve"> </w:t>
      </w:r>
      <w:r w:rsidR="00C8591C" w:rsidRPr="007335F3">
        <w:rPr>
          <w:rFonts w:cstheme="minorHAnsi"/>
          <w:color w:val="000000" w:themeColor="text1"/>
          <w:sz w:val="18"/>
          <w:szCs w:val="18"/>
        </w:rPr>
        <w:t>T</w:t>
      </w:r>
      <w:r w:rsidR="00C8591C" w:rsidRPr="007335F3">
        <w:rPr>
          <w:rFonts w:eastAsia="Times New Roman" w:cstheme="minorHAnsi"/>
          <w:color w:val="000000" w:themeColor="text1"/>
          <w:sz w:val="18"/>
          <w:szCs w:val="18"/>
          <w:shd w:val="clear" w:color="auto" w:fill="FFFFFF"/>
        </w:rPr>
        <w:t>he first wave of immigration</w:t>
      </w:r>
      <w:r w:rsidR="00196E56" w:rsidRPr="007335F3">
        <w:rPr>
          <w:rFonts w:eastAsia="Times New Roman" w:cstheme="minorHAnsi"/>
          <w:color w:val="000000" w:themeColor="text1"/>
          <w:sz w:val="18"/>
          <w:szCs w:val="18"/>
          <w:shd w:val="clear" w:color="auto" w:fill="FFFFFF"/>
        </w:rPr>
        <w:t xml:space="preserve"> was from 1680 to 17</w:t>
      </w:r>
      <w:r w:rsidR="00612BC3" w:rsidRPr="007335F3">
        <w:rPr>
          <w:rFonts w:eastAsia="Times New Roman" w:cstheme="minorHAnsi"/>
          <w:color w:val="000000" w:themeColor="text1"/>
          <w:sz w:val="18"/>
          <w:szCs w:val="18"/>
          <w:shd w:val="clear" w:color="auto" w:fill="FFFFFF"/>
        </w:rPr>
        <w:t xml:space="preserve">76 </w:t>
      </w:r>
      <w:r w:rsidR="00196E56" w:rsidRPr="007335F3">
        <w:rPr>
          <w:rFonts w:eastAsia="Times New Roman" w:cstheme="minorHAnsi"/>
          <w:color w:val="000000" w:themeColor="text1"/>
          <w:sz w:val="18"/>
          <w:szCs w:val="18"/>
          <w:shd w:val="clear" w:color="auto" w:fill="FFFFFF"/>
        </w:rPr>
        <w:t xml:space="preserve">where </w:t>
      </w:r>
      <w:proofErr w:type="gramStart"/>
      <w:r w:rsidR="00196E56" w:rsidRPr="007335F3">
        <w:rPr>
          <w:rFonts w:eastAsia="Times New Roman" w:cstheme="minorHAnsi"/>
          <w:color w:val="000000" w:themeColor="text1"/>
          <w:sz w:val="18"/>
          <w:szCs w:val="18"/>
          <w:shd w:val="clear" w:color="auto" w:fill="FFFFFF"/>
        </w:rPr>
        <w:t>Scots-Irish</w:t>
      </w:r>
      <w:proofErr w:type="gramEnd"/>
      <w:r w:rsidR="00196E56" w:rsidRPr="007335F3">
        <w:rPr>
          <w:rFonts w:eastAsia="Times New Roman" w:cstheme="minorHAnsi"/>
          <w:color w:val="000000" w:themeColor="text1"/>
          <w:sz w:val="18"/>
          <w:szCs w:val="18"/>
          <w:shd w:val="clear" w:color="auto" w:fill="FFFFFF"/>
        </w:rPr>
        <w:t xml:space="preserve"> and Germans were the major immigrant groups.</w:t>
      </w:r>
      <w:r w:rsidR="00FE4E04" w:rsidRPr="007335F3">
        <w:rPr>
          <w:rFonts w:eastAsia="Times New Roman" w:cstheme="minorHAnsi"/>
          <w:color w:val="000000" w:themeColor="text1"/>
          <w:sz w:val="18"/>
          <w:szCs w:val="18"/>
          <w:shd w:val="clear" w:color="auto" w:fill="FFFFFF"/>
        </w:rPr>
        <w:t xml:space="preserve"> On</w:t>
      </w:r>
      <w:r w:rsidR="00534C8B" w:rsidRPr="007335F3">
        <w:rPr>
          <w:rFonts w:cstheme="minorHAnsi"/>
          <w:color w:val="000000" w:themeColor="text1"/>
          <w:sz w:val="18"/>
          <w:szCs w:val="18"/>
        </w:rPr>
        <w:t xml:space="preserve"> average 24 people worldwide were displaced from their homes every minute of every day during 2015 – some 34,000 people per day.</w:t>
      </w:r>
      <w:r w:rsidR="0057540B" w:rsidRPr="007335F3">
        <w:rPr>
          <w:rFonts w:cstheme="minorHAnsi"/>
          <w:color w:val="000000" w:themeColor="text1"/>
          <w:sz w:val="18"/>
          <w:szCs w:val="18"/>
        </w:rPr>
        <w:t xml:space="preserve"> B</w:t>
      </w:r>
      <w:r w:rsidR="005F12DB" w:rsidRPr="007335F3">
        <w:rPr>
          <w:rFonts w:cstheme="minorHAnsi"/>
          <w:color w:val="000000" w:themeColor="text1"/>
          <w:sz w:val="18"/>
          <w:szCs w:val="18"/>
        </w:rPr>
        <w:t xml:space="preserve">y the end of the year, 65.3 million individuals </w:t>
      </w:r>
      <w:r w:rsidR="00B14FC2" w:rsidRPr="007335F3">
        <w:rPr>
          <w:rFonts w:cstheme="minorHAnsi"/>
          <w:color w:val="000000" w:themeColor="text1"/>
          <w:sz w:val="18"/>
          <w:szCs w:val="18"/>
        </w:rPr>
        <w:t xml:space="preserve">were forcibly displaced worldwide </w:t>
      </w:r>
      <w:proofErr w:type="gramStart"/>
      <w:r w:rsidR="00B14FC2" w:rsidRPr="007335F3">
        <w:rPr>
          <w:rFonts w:cstheme="minorHAnsi"/>
          <w:color w:val="000000" w:themeColor="text1"/>
          <w:sz w:val="18"/>
          <w:szCs w:val="18"/>
        </w:rPr>
        <w:t>as a result of</w:t>
      </w:r>
      <w:proofErr w:type="gramEnd"/>
      <w:r w:rsidR="00B14FC2" w:rsidRPr="007335F3">
        <w:rPr>
          <w:rFonts w:cstheme="minorHAnsi"/>
          <w:color w:val="000000" w:themeColor="text1"/>
          <w:sz w:val="18"/>
          <w:szCs w:val="18"/>
        </w:rPr>
        <w:t xml:space="preserve"> persecution, conflict, </w:t>
      </w:r>
      <w:r w:rsidR="00090025" w:rsidRPr="007335F3">
        <w:rPr>
          <w:rFonts w:cstheme="minorHAnsi"/>
          <w:color w:val="000000" w:themeColor="text1"/>
          <w:sz w:val="18"/>
          <w:szCs w:val="18"/>
        </w:rPr>
        <w:t xml:space="preserve">political instability, </w:t>
      </w:r>
      <w:r w:rsidR="00AC354D" w:rsidRPr="007335F3">
        <w:rPr>
          <w:rFonts w:cstheme="minorHAnsi"/>
          <w:color w:val="000000" w:themeColor="text1"/>
          <w:sz w:val="18"/>
          <w:szCs w:val="18"/>
        </w:rPr>
        <w:t xml:space="preserve">economic hardship, lack of basic services, </w:t>
      </w:r>
      <w:r w:rsidR="00B14FC2" w:rsidRPr="007335F3">
        <w:rPr>
          <w:rFonts w:cstheme="minorHAnsi"/>
          <w:color w:val="000000" w:themeColor="text1"/>
          <w:sz w:val="18"/>
          <w:szCs w:val="18"/>
        </w:rPr>
        <w:t>general violence or human rights violations</w:t>
      </w:r>
      <w:r w:rsidR="00FE4E04" w:rsidRPr="007335F3">
        <w:rPr>
          <w:rFonts w:eastAsia="Times New Roman" w:cstheme="minorHAnsi"/>
          <w:color w:val="000000" w:themeColor="text1"/>
          <w:sz w:val="18"/>
          <w:szCs w:val="18"/>
          <w:shd w:val="clear" w:color="auto" w:fill="FFFFFF"/>
        </w:rPr>
        <w:t xml:space="preserve"> in countries of origin, including </w:t>
      </w:r>
      <w:r w:rsidR="000A560A" w:rsidRPr="007335F3">
        <w:rPr>
          <w:rFonts w:cstheme="minorHAnsi"/>
          <w:color w:val="000000" w:themeColor="text1"/>
          <w:sz w:val="18"/>
          <w:szCs w:val="18"/>
        </w:rPr>
        <w:t>Syria in first place, followed by Kosovo, Afghanistan, Albania, Iraq, Eritrea</w:t>
      </w:r>
      <w:r w:rsidR="008C7025" w:rsidRPr="007335F3">
        <w:rPr>
          <w:rFonts w:cstheme="minorHAnsi"/>
          <w:color w:val="000000" w:themeColor="text1"/>
          <w:sz w:val="18"/>
          <w:szCs w:val="18"/>
        </w:rPr>
        <w:t xml:space="preserve"> and Serbia while the hosting countries were </w:t>
      </w:r>
      <w:r w:rsidR="00D66BAD" w:rsidRPr="007335F3">
        <w:rPr>
          <w:rFonts w:cstheme="minorHAnsi"/>
          <w:color w:val="000000" w:themeColor="text1"/>
          <w:sz w:val="18"/>
          <w:szCs w:val="18"/>
        </w:rPr>
        <w:t xml:space="preserve">France </w:t>
      </w:r>
      <w:r w:rsidR="005A0118" w:rsidRPr="007335F3">
        <w:rPr>
          <w:rFonts w:cstheme="minorHAnsi"/>
          <w:color w:val="000000" w:themeColor="text1"/>
          <w:sz w:val="18"/>
          <w:szCs w:val="18"/>
        </w:rPr>
        <w:t xml:space="preserve">with the most refugees (252.000), Germany, Sweden and </w:t>
      </w:r>
      <w:r w:rsidR="0008750D" w:rsidRPr="007335F3">
        <w:rPr>
          <w:rFonts w:cstheme="minorHAnsi"/>
          <w:color w:val="000000" w:themeColor="text1"/>
          <w:sz w:val="18"/>
          <w:szCs w:val="18"/>
        </w:rPr>
        <w:t>the United Kingdom in 2014.</w:t>
      </w:r>
      <w:r w:rsidR="007560A9" w:rsidRPr="007335F3">
        <w:rPr>
          <w:rFonts w:cstheme="minorHAnsi"/>
          <w:color w:val="000000" w:themeColor="text1"/>
          <w:sz w:val="18"/>
          <w:szCs w:val="18"/>
        </w:rPr>
        <w:t xml:space="preserve"> </w:t>
      </w:r>
      <w:r w:rsidR="0037068A" w:rsidRPr="007335F3">
        <w:rPr>
          <w:rFonts w:cstheme="minorHAnsi"/>
          <w:color w:val="000000" w:themeColor="text1"/>
          <w:sz w:val="18"/>
          <w:szCs w:val="18"/>
        </w:rPr>
        <w:t xml:space="preserve">Croatia agreed to take a high number of </w:t>
      </w:r>
      <w:r w:rsidR="00BE37E7" w:rsidRPr="007335F3">
        <w:rPr>
          <w:rFonts w:cstheme="minorHAnsi"/>
          <w:color w:val="000000" w:themeColor="text1"/>
          <w:sz w:val="18"/>
          <w:szCs w:val="18"/>
        </w:rPr>
        <w:t>immigrants during the crisis,</w:t>
      </w:r>
      <w:r w:rsidR="00C8445C" w:rsidRPr="007335F3">
        <w:rPr>
          <w:rFonts w:cstheme="minorHAnsi"/>
          <w:color w:val="000000" w:themeColor="text1"/>
          <w:sz w:val="18"/>
          <w:szCs w:val="18"/>
        </w:rPr>
        <w:t xml:space="preserve"> as the migrant population made up 13.6% of the total population </w:t>
      </w:r>
      <w:r w:rsidR="00CC681B" w:rsidRPr="007335F3">
        <w:rPr>
          <w:rFonts w:cstheme="minorHAnsi"/>
          <w:color w:val="000000" w:themeColor="text1"/>
          <w:sz w:val="18"/>
          <w:szCs w:val="18"/>
        </w:rPr>
        <w:t>that year.</w:t>
      </w:r>
      <w:r w:rsidR="00625764" w:rsidRPr="007335F3">
        <w:rPr>
          <w:rFonts w:cstheme="minorHAnsi"/>
          <w:color w:val="000000" w:themeColor="text1"/>
          <w:sz w:val="18"/>
          <w:szCs w:val="18"/>
        </w:rPr>
        <w:t xml:space="preserve"> </w:t>
      </w:r>
      <w:r w:rsidR="00744D6D" w:rsidRPr="007335F3">
        <w:rPr>
          <w:rFonts w:cstheme="minorHAnsi"/>
          <w:color w:val="000000" w:themeColor="text1"/>
          <w:sz w:val="18"/>
          <w:szCs w:val="18"/>
        </w:rPr>
        <w:t>C</w:t>
      </w:r>
      <w:r w:rsidR="001409D1" w:rsidRPr="007335F3">
        <w:rPr>
          <w:rFonts w:cstheme="minorHAnsi"/>
          <w:color w:val="000000" w:themeColor="text1"/>
          <w:sz w:val="18"/>
          <w:szCs w:val="18"/>
        </w:rPr>
        <w:t xml:space="preserve">roatia’s policy </w:t>
      </w:r>
      <w:r w:rsidR="004B45CB" w:rsidRPr="007335F3">
        <w:rPr>
          <w:rFonts w:cstheme="minorHAnsi"/>
          <w:color w:val="000000" w:themeColor="text1"/>
          <w:sz w:val="18"/>
          <w:szCs w:val="18"/>
        </w:rPr>
        <w:t xml:space="preserve">provides three types of international protection: </w:t>
      </w:r>
      <w:r w:rsidR="009C7A00" w:rsidRPr="007335F3">
        <w:rPr>
          <w:rFonts w:cstheme="minorHAnsi"/>
          <w:color w:val="000000" w:themeColor="text1"/>
          <w:sz w:val="18"/>
          <w:szCs w:val="18"/>
        </w:rPr>
        <w:t xml:space="preserve">refugee status/asylum, subsidiary </w:t>
      </w:r>
      <w:proofErr w:type="gramStart"/>
      <w:r w:rsidR="009C7A00" w:rsidRPr="007335F3">
        <w:rPr>
          <w:rFonts w:cstheme="minorHAnsi"/>
          <w:color w:val="000000" w:themeColor="text1"/>
          <w:sz w:val="18"/>
          <w:szCs w:val="18"/>
        </w:rPr>
        <w:t>protection</w:t>
      </w:r>
      <w:proofErr w:type="gramEnd"/>
      <w:r w:rsidR="009C7A00" w:rsidRPr="007335F3">
        <w:rPr>
          <w:rFonts w:cstheme="minorHAnsi"/>
          <w:color w:val="000000" w:themeColor="text1"/>
          <w:sz w:val="18"/>
          <w:szCs w:val="18"/>
        </w:rPr>
        <w:t xml:space="preserve"> and temporary protection</w:t>
      </w:r>
      <w:r w:rsidR="00C51442" w:rsidRPr="007335F3">
        <w:rPr>
          <w:rFonts w:cstheme="minorHAnsi"/>
          <w:color w:val="000000" w:themeColor="text1"/>
          <w:sz w:val="18"/>
          <w:szCs w:val="18"/>
        </w:rPr>
        <w:t>.</w:t>
      </w:r>
      <w:r w:rsidR="00CA6583" w:rsidRPr="007335F3">
        <w:rPr>
          <w:rFonts w:cstheme="minorHAnsi"/>
          <w:color w:val="000000" w:themeColor="text1"/>
          <w:sz w:val="18"/>
          <w:szCs w:val="18"/>
        </w:rPr>
        <w:t xml:space="preserve"> </w:t>
      </w:r>
      <w:r w:rsidR="008943CD" w:rsidRPr="007335F3">
        <w:rPr>
          <w:rFonts w:cstheme="minorHAnsi"/>
          <w:color w:val="000000" w:themeColor="text1"/>
          <w:sz w:val="18"/>
          <w:szCs w:val="18"/>
        </w:rPr>
        <w:t xml:space="preserve">The policy is supported by </w:t>
      </w:r>
      <w:r w:rsidR="00BC79DC" w:rsidRPr="007335F3">
        <w:rPr>
          <w:rFonts w:cstheme="minorHAnsi"/>
          <w:color w:val="000000" w:themeColor="text1"/>
          <w:sz w:val="18"/>
          <w:szCs w:val="18"/>
        </w:rPr>
        <w:t xml:space="preserve">the </w:t>
      </w:r>
      <w:r w:rsidR="008943CD" w:rsidRPr="007335F3">
        <w:rPr>
          <w:rFonts w:cstheme="minorHAnsi"/>
          <w:color w:val="000000" w:themeColor="text1"/>
          <w:sz w:val="18"/>
          <w:szCs w:val="18"/>
        </w:rPr>
        <w:t>Inter</w:t>
      </w:r>
      <w:r w:rsidR="007001B5" w:rsidRPr="007335F3">
        <w:rPr>
          <w:rFonts w:cstheme="minorHAnsi"/>
          <w:color w:val="000000" w:themeColor="text1"/>
          <w:sz w:val="18"/>
          <w:szCs w:val="18"/>
        </w:rPr>
        <w:t xml:space="preserve">-Agency Committee </w:t>
      </w:r>
      <w:r w:rsidR="00516FEC" w:rsidRPr="007335F3">
        <w:rPr>
          <w:rFonts w:cstheme="minorHAnsi"/>
          <w:color w:val="000000" w:themeColor="text1"/>
          <w:sz w:val="18"/>
          <w:szCs w:val="18"/>
        </w:rPr>
        <w:t>(</w:t>
      </w:r>
      <w:r w:rsidR="007001B5" w:rsidRPr="007335F3">
        <w:rPr>
          <w:rFonts w:cstheme="minorHAnsi"/>
          <w:color w:val="000000" w:themeColor="text1"/>
          <w:sz w:val="18"/>
          <w:szCs w:val="18"/>
        </w:rPr>
        <w:t>which Croatia appointed to in February 2019</w:t>
      </w:r>
      <w:proofErr w:type="gramStart"/>
      <w:r w:rsidR="00516FEC" w:rsidRPr="007335F3">
        <w:rPr>
          <w:rFonts w:cstheme="minorHAnsi"/>
          <w:color w:val="000000" w:themeColor="text1"/>
          <w:sz w:val="18"/>
          <w:szCs w:val="18"/>
        </w:rPr>
        <w:t>)</w:t>
      </w:r>
      <w:r w:rsidR="007001B5" w:rsidRPr="007335F3">
        <w:rPr>
          <w:rFonts w:cstheme="minorHAnsi"/>
          <w:color w:val="000000" w:themeColor="text1"/>
          <w:sz w:val="18"/>
          <w:szCs w:val="18"/>
        </w:rPr>
        <w:t>,  Act</w:t>
      </w:r>
      <w:proofErr w:type="gramEnd"/>
      <w:r w:rsidR="007001B5" w:rsidRPr="007335F3">
        <w:rPr>
          <w:rFonts w:cstheme="minorHAnsi"/>
          <w:color w:val="000000" w:themeColor="text1"/>
          <w:sz w:val="18"/>
          <w:szCs w:val="18"/>
        </w:rPr>
        <w:t xml:space="preserve"> of International and Temporary Protection, </w:t>
      </w:r>
      <w:r w:rsidR="000B0FD4" w:rsidRPr="007335F3">
        <w:rPr>
          <w:rFonts w:cstheme="minorHAnsi"/>
          <w:color w:val="000000" w:themeColor="text1"/>
          <w:sz w:val="18"/>
          <w:szCs w:val="18"/>
        </w:rPr>
        <w:t xml:space="preserve">Law on Croatian Citizenship, Act on Health Insurance and </w:t>
      </w:r>
      <w:r w:rsidR="00FA78BD" w:rsidRPr="007335F3">
        <w:rPr>
          <w:rFonts w:cstheme="minorHAnsi"/>
          <w:color w:val="000000" w:themeColor="text1"/>
          <w:sz w:val="18"/>
          <w:szCs w:val="18"/>
        </w:rPr>
        <w:t xml:space="preserve">Health Care of Foreigners in Croatia, </w:t>
      </w:r>
      <w:r w:rsidR="00D22A90" w:rsidRPr="007335F3">
        <w:rPr>
          <w:rFonts w:cstheme="minorHAnsi"/>
          <w:color w:val="000000" w:themeColor="text1"/>
          <w:sz w:val="18"/>
          <w:szCs w:val="18"/>
        </w:rPr>
        <w:t>National Plan for Combating Trafficking in Human Beings 2018-2021</w:t>
      </w:r>
      <w:r w:rsidR="00516FEC" w:rsidRPr="007335F3">
        <w:rPr>
          <w:rFonts w:cstheme="minorHAnsi"/>
          <w:color w:val="000000" w:themeColor="text1"/>
          <w:sz w:val="18"/>
          <w:szCs w:val="18"/>
        </w:rPr>
        <w:t>.</w:t>
      </w:r>
      <w:r w:rsidR="00395750" w:rsidRPr="007335F3">
        <w:rPr>
          <w:rFonts w:cstheme="minorHAnsi"/>
          <w:color w:val="000000" w:themeColor="text1"/>
          <w:sz w:val="18"/>
          <w:szCs w:val="18"/>
        </w:rPr>
        <w:t xml:space="preserve"> </w:t>
      </w:r>
      <w:r w:rsidR="009223CA" w:rsidRPr="007335F3">
        <w:rPr>
          <w:rFonts w:cstheme="minorHAnsi"/>
          <w:color w:val="000000" w:themeColor="text1"/>
          <w:sz w:val="18"/>
          <w:szCs w:val="18"/>
        </w:rPr>
        <w:t>“</w:t>
      </w:r>
      <w:r w:rsidR="00395750" w:rsidRPr="007335F3">
        <w:rPr>
          <w:rFonts w:cstheme="minorHAnsi"/>
          <w:color w:val="000000" w:themeColor="text1"/>
          <w:sz w:val="18"/>
          <w:szCs w:val="18"/>
        </w:rPr>
        <w:t>Since the 1994 Internat</w:t>
      </w:r>
      <w:r w:rsidR="00257BCF" w:rsidRPr="007335F3">
        <w:rPr>
          <w:rFonts w:cstheme="minorHAnsi"/>
          <w:color w:val="000000" w:themeColor="text1"/>
          <w:sz w:val="18"/>
          <w:szCs w:val="18"/>
        </w:rPr>
        <w:t>ional Conference on Population and Development, the issue of international migration and its relation to development has risen steadily on the agenda of the international community.</w:t>
      </w:r>
      <w:r w:rsidR="009223CA" w:rsidRPr="007335F3">
        <w:rPr>
          <w:rFonts w:cstheme="minorHAnsi"/>
          <w:color w:val="000000" w:themeColor="text1"/>
          <w:sz w:val="18"/>
          <w:szCs w:val="18"/>
        </w:rPr>
        <w:t>”</w:t>
      </w:r>
      <w:r w:rsidR="00D054BC" w:rsidRPr="007335F3">
        <w:rPr>
          <w:rFonts w:cstheme="minorHAnsi"/>
          <w:color w:val="000000" w:themeColor="text1"/>
          <w:sz w:val="18"/>
          <w:szCs w:val="18"/>
        </w:rPr>
        <w:t xml:space="preserve"> </w:t>
      </w:r>
      <w:r w:rsidR="009223CA" w:rsidRPr="007335F3">
        <w:rPr>
          <w:rFonts w:cstheme="minorHAnsi"/>
          <w:color w:val="000000" w:themeColor="text1"/>
          <w:sz w:val="18"/>
          <w:szCs w:val="18"/>
        </w:rPr>
        <w:t>stated the 2015</w:t>
      </w:r>
      <w:r w:rsidR="003E5E66" w:rsidRPr="007335F3">
        <w:rPr>
          <w:rFonts w:cstheme="minorHAnsi"/>
          <w:color w:val="000000" w:themeColor="text1"/>
          <w:sz w:val="18"/>
          <w:szCs w:val="18"/>
        </w:rPr>
        <w:t xml:space="preserve"> International Migration Report of the UN.</w:t>
      </w:r>
      <w:r w:rsidR="00174979" w:rsidRPr="007335F3">
        <w:rPr>
          <w:rFonts w:cstheme="minorHAnsi"/>
          <w:color w:val="000000" w:themeColor="text1"/>
          <w:sz w:val="18"/>
          <w:szCs w:val="18"/>
        </w:rPr>
        <w:t xml:space="preserve"> The 2030 Agenda for Sustainable </w:t>
      </w:r>
      <w:r w:rsidR="00542E1D" w:rsidRPr="007335F3">
        <w:rPr>
          <w:rFonts w:cstheme="minorHAnsi"/>
          <w:color w:val="000000" w:themeColor="text1"/>
          <w:sz w:val="18"/>
          <w:szCs w:val="18"/>
        </w:rPr>
        <w:t xml:space="preserve">Development not only includes several migration targets, but also encourages countries to disaggregate </w:t>
      </w:r>
      <w:r w:rsidR="00CC67AB" w:rsidRPr="007335F3">
        <w:rPr>
          <w:rFonts w:cstheme="minorHAnsi"/>
          <w:color w:val="000000" w:themeColor="text1"/>
          <w:sz w:val="18"/>
          <w:szCs w:val="18"/>
        </w:rPr>
        <w:t>targets by, inter alia, migratory status.</w:t>
      </w:r>
      <w:r w:rsidR="002A0E6F" w:rsidRPr="007335F3">
        <w:rPr>
          <w:rFonts w:cstheme="minorHAnsi"/>
          <w:color w:val="000000" w:themeColor="text1"/>
          <w:sz w:val="18"/>
          <w:szCs w:val="18"/>
        </w:rPr>
        <w:t xml:space="preserve"> </w:t>
      </w:r>
      <w:r w:rsidR="00E14C31" w:rsidRPr="007335F3">
        <w:rPr>
          <w:rFonts w:cstheme="minorHAnsi"/>
          <w:color w:val="000000" w:themeColor="text1"/>
          <w:sz w:val="18"/>
          <w:szCs w:val="18"/>
        </w:rPr>
        <w:t xml:space="preserve">Prime Minister Andrej </w:t>
      </w:r>
      <w:proofErr w:type="spellStart"/>
      <w:r w:rsidR="00E14C31" w:rsidRPr="007335F3">
        <w:rPr>
          <w:rFonts w:cstheme="minorHAnsi"/>
          <w:color w:val="000000" w:themeColor="text1"/>
          <w:sz w:val="18"/>
          <w:szCs w:val="18"/>
        </w:rPr>
        <w:t>Plenkovic</w:t>
      </w:r>
      <w:proofErr w:type="spellEnd"/>
      <w:r w:rsidR="00E14C31" w:rsidRPr="007335F3">
        <w:rPr>
          <w:rFonts w:cstheme="minorHAnsi"/>
          <w:color w:val="000000" w:themeColor="text1"/>
          <w:sz w:val="18"/>
          <w:szCs w:val="18"/>
        </w:rPr>
        <w:t xml:space="preserve"> of Croatia </w:t>
      </w:r>
      <w:r w:rsidR="00160C60" w:rsidRPr="007335F3">
        <w:rPr>
          <w:rFonts w:cstheme="minorHAnsi"/>
          <w:color w:val="000000" w:themeColor="text1"/>
          <w:sz w:val="18"/>
          <w:szCs w:val="18"/>
        </w:rPr>
        <w:t xml:space="preserve">addressed The United Nations General Assembly on 22 </w:t>
      </w:r>
      <w:r w:rsidR="00C8591C" w:rsidRPr="007335F3">
        <w:rPr>
          <w:rFonts w:cstheme="minorHAnsi"/>
          <w:color w:val="000000" w:themeColor="text1"/>
          <w:sz w:val="18"/>
          <w:szCs w:val="18"/>
        </w:rPr>
        <w:t>September</w:t>
      </w:r>
      <w:r w:rsidR="00160C60" w:rsidRPr="007335F3">
        <w:rPr>
          <w:rFonts w:cstheme="minorHAnsi"/>
          <w:color w:val="000000" w:themeColor="text1"/>
          <w:sz w:val="18"/>
          <w:szCs w:val="18"/>
        </w:rPr>
        <w:t xml:space="preserve"> 2017, “As with all global challenges, here too a holistic approach is required. We therefore need to work together to fight the root causes of mass migrations – be it poverty, failing States and wars or climate change and natural disasters – while standing against exploitation and abuse in the context of human trafficking and people smuggling.” </w:t>
      </w:r>
    </w:p>
    <w:p w14:paraId="1D3AEFA7" w14:textId="77777777" w:rsidR="00C321A5" w:rsidRPr="007335F3" w:rsidRDefault="00C321A5" w:rsidP="00C321A5">
      <w:pPr>
        <w:rPr>
          <w:rFonts w:eastAsia="Times New Roman" w:cstheme="minorHAnsi"/>
          <w:color w:val="000000" w:themeColor="text1"/>
          <w:sz w:val="18"/>
          <w:szCs w:val="18"/>
        </w:rPr>
      </w:pPr>
    </w:p>
    <w:p w14:paraId="5E3E30B4" w14:textId="17D7B8E2" w:rsidR="008C33CC" w:rsidRPr="007335F3" w:rsidRDefault="0036351A" w:rsidP="00FC61C0">
      <w:pPr>
        <w:rPr>
          <w:rFonts w:eastAsia="Times New Roman" w:cstheme="minorHAnsi"/>
          <w:color w:val="000000" w:themeColor="text1"/>
          <w:sz w:val="18"/>
          <w:szCs w:val="18"/>
          <w:shd w:val="clear" w:color="auto" w:fill="FFFFFF"/>
        </w:rPr>
      </w:pPr>
      <w:r w:rsidRPr="007335F3">
        <w:rPr>
          <w:rFonts w:eastAsia="Times New Roman" w:cstheme="minorHAnsi"/>
          <w:color w:val="000000" w:themeColor="text1"/>
          <w:sz w:val="18"/>
          <w:szCs w:val="18"/>
          <w:shd w:val="clear" w:color="auto" w:fill="FFFFFF"/>
        </w:rPr>
        <w:t>In response to the escalating humanitarian crisis, the EU launched Operation Triton in November 2014, with the purpose of preventing further loss of life among migrants and refugees. Croatia played an important role in this operation</w:t>
      </w:r>
      <w:r w:rsidR="004B55F9" w:rsidRPr="007335F3">
        <w:rPr>
          <w:rFonts w:eastAsia="Times New Roman" w:cstheme="minorHAnsi"/>
          <w:color w:val="000000" w:themeColor="text1"/>
          <w:sz w:val="18"/>
          <w:szCs w:val="18"/>
          <w:shd w:val="clear" w:color="auto" w:fill="FFFFFF"/>
        </w:rPr>
        <w:t xml:space="preserve"> </w:t>
      </w:r>
      <w:r w:rsidR="00C869F3" w:rsidRPr="007335F3">
        <w:rPr>
          <w:rFonts w:eastAsia="Times New Roman" w:cstheme="minorHAnsi"/>
          <w:color w:val="000000" w:themeColor="text1"/>
          <w:sz w:val="18"/>
          <w:szCs w:val="18"/>
          <w:shd w:val="clear" w:color="auto" w:fill="FFFFFF"/>
        </w:rPr>
        <w:t xml:space="preserve">as a way of </w:t>
      </w:r>
      <w:r w:rsidRPr="007335F3">
        <w:rPr>
          <w:rFonts w:eastAsia="Times New Roman" w:cstheme="minorHAnsi"/>
          <w:color w:val="000000" w:themeColor="text1"/>
          <w:sz w:val="18"/>
          <w:szCs w:val="18"/>
          <w:shd w:val="clear" w:color="auto" w:fill="FFFFFF"/>
        </w:rPr>
        <w:t>ensur</w:t>
      </w:r>
      <w:r w:rsidR="00C869F3" w:rsidRPr="007335F3">
        <w:rPr>
          <w:rFonts w:eastAsia="Times New Roman" w:cstheme="minorHAnsi"/>
          <w:color w:val="000000" w:themeColor="text1"/>
          <w:sz w:val="18"/>
          <w:szCs w:val="18"/>
          <w:shd w:val="clear" w:color="auto" w:fill="FFFFFF"/>
        </w:rPr>
        <w:t>ing</w:t>
      </w:r>
      <w:r w:rsidRPr="007335F3">
        <w:rPr>
          <w:rFonts w:eastAsia="Times New Roman" w:cstheme="minorHAnsi"/>
          <w:color w:val="000000" w:themeColor="text1"/>
          <w:sz w:val="18"/>
          <w:szCs w:val="18"/>
          <w:shd w:val="clear" w:color="auto" w:fill="FFFFFF"/>
        </w:rPr>
        <w:t xml:space="preserve"> a fair treatment for refugees. </w:t>
      </w:r>
      <w:r w:rsidR="007A3BB7" w:rsidRPr="007335F3">
        <w:rPr>
          <w:rFonts w:eastAsia="Times New Roman" w:cstheme="minorHAnsi"/>
          <w:color w:val="000000" w:themeColor="text1"/>
          <w:kern w:val="36"/>
          <w:sz w:val="18"/>
          <w:szCs w:val="18"/>
        </w:rPr>
        <w:t>Security Council unanimously adopted Resolution 2254 (2015), endorsing road map for peace process in Syria</w:t>
      </w:r>
      <w:r w:rsidR="00F52109" w:rsidRPr="007335F3">
        <w:rPr>
          <w:rFonts w:eastAsia="Times New Roman" w:cstheme="minorHAnsi"/>
          <w:color w:val="000000" w:themeColor="text1"/>
          <w:kern w:val="36"/>
          <w:sz w:val="18"/>
          <w:szCs w:val="18"/>
        </w:rPr>
        <w:t>.</w:t>
      </w:r>
      <w:r w:rsidR="00300A37" w:rsidRPr="007335F3">
        <w:rPr>
          <w:rFonts w:eastAsia="Times New Roman" w:cstheme="minorHAnsi"/>
          <w:color w:val="000000" w:themeColor="text1"/>
          <w:kern w:val="36"/>
          <w:sz w:val="18"/>
          <w:szCs w:val="18"/>
        </w:rPr>
        <w:t xml:space="preserve"> </w:t>
      </w:r>
      <w:r w:rsidR="00300A37" w:rsidRPr="007335F3">
        <w:rPr>
          <w:rFonts w:eastAsia="Times New Roman" w:cstheme="minorHAnsi"/>
          <w:color w:val="000000" w:themeColor="text1"/>
          <w:sz w:val="18"/>
          <w:szCs w:val="18"/>
          <w:shd w:val="clear" w:color="auto" w:fill="FFFFFF"/>
        </w:rPr>
        <w:t xml:space="preserve">The Council requested that the Secretary-General </w:t>
      </w:r>
      <w:proofErr w:type="gramStart"/>
      <w:r w:rsidR="00300A37" w:rsidRPr="007335F3">
        <w:rPr>
          <w:rFonts w:eastAsia="Times New Roman" w:cstheme="minorHAnsi"/>
          <w:color w:val="000000" w:themeColor="text1"/>
          <w:sz w:val="18"/>
          <w:szCs w:val="18"/>
          <w:shd w:val="clear" w:color="auto" w:fill="FFFFFF"/>
        </w:rPr>
        <w:t>lead</w:t>
      </w:r>
      <w:proofErr w:type="gramEnd"/>
      <w:r w:rsidR="00300A37" w:rsidRPr="007335F3">
        <w:rPr>
          <w:rFonts w:eastAsia="Times New Roman" w:cstheme="minorHAnsi"/>
          <w:color w:val="000000" w:themeColor="text1"/>
          <w:sz w:val="18"/>
          <w:szCs w:val="18"/>
          <w:shd w:val="clear" w:color="auto" w:fill="FFFFFF"/>
        </w:rPr>
        <w:t xml:space="preserve"> the effort to determine the modalities and requirements of a ceasefire, </w:t>
      </w:r>
      <w:r w:rsidR="00046AE9" w:rsidRPr="007335F3">
        <w:rPr>
          <w:rFonts w:eastAsia="Times New Roman" w:cstheme="minorHAnsi"/>
          <w:color w:val="000000" w:themeColor="text1"/>
          <w:sz w:val="18"/>
          <w:szCs w:val="18"/>
          <w:shd w:val="clear" w:color="auto" w:fill="FFFFFF"/>
        </w:rPr>
        <w:t xml:space="preserve">while the Syrian Representative </w:t>
      </w:r>
      <w:r w:rsidR="00007EB4" w:rsidRPr="007335F3">
        <w:rPr>
          <w:rFonts w:eastAsia="Times New Roman" w:cstheme="minorHAnsi"/>
          <w:color w:val="000000" w:themeColor="text1"/>
          <w:sz w:val="18"/>
          <w:szCs w:val="18"/>
          <w:shd w:val="clear" w:color="auto" w:fill="FFFFFF"/>
        </w:rPr>
        <w:t xml:space="preserve">stated that Syria was ready to end its fight. </w:t>
      </w:r>
      <w:r w:rsidR="00880686" w:rsidRPr="007335F3">
        <w:rPr>
          <w:rFonts w:eastAsia="Times New Roman" w:cstheme="minorHAnsi"/>
          <w:color w:val="000000" w:themeColor="text1"/>
          <w:sz w:val="18"/>
          <w:szCs w:val="18"/>
          <w:shd w:val="clear" w:color="auto" w:fill="FFFFFF"/>
        </w:rPr>
        <w:t xml:space="preserve">The resolution adopted was </w:t>
      </w:r>
      <w:r w:rsidR="00D92D4C" w:rsidRPr="007335F3">
        <w:rPr>
          <w:rFonts w:eastAsia="Times New Roman" w:cstheme="minorHAnsi"/>
          <w:color w:val="000000" w:themeColor="text1"/>
          <w:sz w:val="18"/>
          <w:szCs w:val="18"/>
          <w:shd w:val="clear" w:color="auto" w:fill="FFFFFF"/>
        </w:rPr>
        <w:t xml:space="preserve">a key-permanent solution to the immigration crisis </w:t>
      </w:r>
      <w:r w:rsidR="002226C4" w:rsidRPr="007335F3">
        <w:rPr>
          <w:rFonts w:eastAsia="Times New Roman" w:cstheme="minorHAnsi"/>
          <w:color w:val="000000" w:themeColor="text1"/>
          <w:sz w:val="18"/>
          <w:szCs w:val="18"/>
          <w:shd w:val="clear" w:color="auto" w:fill="FFFFFF"/>
        </w:rPr>
        <w:t>of 2015</w:t>
      </w:r>
      <w:r w:rsidR="00694409" w:rsidRPr="007335F3">
        <w:rPr>
          <w:rFonts w:eastAsia="Times New Roman" w:cstheme="minorHAnsi"/>
          <w:color w:val="000000" w:themeColor="text1"/>
          <w:sz w:val="18"/>
          <w:szCs w:val="18"/>
          <w:shd w:val="clear" w:color="auto" w:fill="FFFFFF"/>
        </w:rPr>
        <w:t>,</w:t>
      </w:r>
      <w:r w:rsidR="002226C4" w:rsidRPr="007335F3">
        <w:rPr>
          <w:rFonts w:eastAsia="Times New Roman" w:cstheme="minorHAnsi"/>
          <w:color w:val="000000" w:themeColor="text1"/>
          <w:sz w:val="18"/>
          <w:szCs w:val="18"/>
          <w:shd w:val="clear" w:color="auto" w:fill="FFFFFF"/>
        </w:rPr>
        <w:t xml:space="preserve"> </w:t>
      </w:r>
      <w:r w:rsidR="009C391A" w:rsidRPr="007335F3">
        <w:rPr>
          <w:rFonts w:eastAsia="Times New Roman" w:cstheme="minorHAnsi"/>
          <w:color w:val="000000" w:themeColor="text1"/>
          <w:sz w:val="18"/>
          <w:szCs w:val="18"/>
          <w:shd w:val="clear" w:color="auto" w:fill="FFFFFF"/>
        </w:rPr>
        <w:t>nevertheless</w:t>
      </w:r>
      <w:r w:rsidR="00694409" w:rsidRPr="007335F3">
        <w:rPr>
          <w:rFonts w:eastAsia="Times New Roman" w:cstheme="minorHAnsi"/>
          <w:color w:val="000000" w:themeColor="text1"/>
          <w:sz w:val="18"/>
          <w:szCs w:val="18"/>
          <w:shd w:val="clear" w:color="auto" w:fill="FFFFFF"/>
        </w:rPr>
        <w:t>,</w:t>
      </w:r>
      <w:r w:rsidR="006D2192" w:rsidRPr="007335F3">
        <w:rPr>
          <w:rFonts w:eastAsia="Times New Roman" w:cstheme="minorHAnsi"/>
          <w:color w:val="000000" w:themeColor="text1"/>
          <w:sz w:val="18"/>
          <w:szCs w:val="18"/>
          <w:shd w:val="clear" w:color="auto" w:fill="FFFFFF"/>
        </w:rPr>
        <w:t xml:space="preserve"> the principles mentioned were not </w:t>
      </w:r>
      <w:r w:rsidR="009745D3" w:rsidRPr="007335F3">
        <w:rPr>
          <w:rFonts w:eastAsia="Times New Roman" w:cstheme="minorHAnsi"/>
          <w:color w:val="000000" w:themeColor="text1"/>
          <w:sz w:val="18"/>
          <w:szCs w:val="18"/>
          <w:shd w:val="clear" w:color="auto" w:fill="FFFFFF"/>
        </w:rPr>
        <w:t>all</w:t>
      </w:r>
      <w:r w:rsidR="00E17599" w:rsidRPr="007335F3">
        <w:rPr>
          <w:rFonts w:eastAsia="Times New Roman" w:cstheme="minorHAnsi"/>
          <w:color w:val="000000" w:themeColor="text1"/>
          <w:sz w:val="18"/>
          <w:szCs w:val="18"/>
          <w:shd w:val="clear" w:color="auto" w:fill="FFFFFF"/>
        </w:rPr>
        <w:t>-</w:t>
      </w:r>
      <w:r w:rsidR="009745D3" w:rsidRPr="007335F3">
        <w:rPr>
          <w:rFonts w:eastAsia="Times New Roman" w:cstheme="minorHAnsi"/>
          <w:color w:val="000000" w:themeColor="text1"/>
          <w:sz w:val="18"/>
          <w:szCs w:val="18"/>
          <w:shd w:val="clear" w:color="auto" w:fill="FFFFFF"/>
        </w:rPr>
        <w:t xml:space="preserve">inclusive </w:t>
      </w:r>
      <w:r w:rsidR="009156C2" w:rsidRPr="007335F3">
        <w:rPr>
          <w:rFonts w:eastAsia="Times New Roman" w:cstheme="minorHAnsi"/>
          <w:color w:val="000000" w:themeColor="text1"/>
          <w:sz w:val="18"/>
          <w:szCs w:val="18"/>
          <w:shd w:val="clear" w:color="auto" w:fill="FFFFFF"/>
        </w:rPr>
        <w:t>of the challenge.</w:t>
      </w:r>
      <w:r w:rsidR="003A79FA" w:rsidRPr="007335F3">
        <w:rPr>
          <w:rFonts w:eastAsia="Times New Roman" w:cstheme="minorHAnsi"/>
          <w:color w:val="000000" w:themeColor="text1"/>
          <w:sz w:val="18"/>
          <w:szCs w:val="18"/>
          <w:shd w:val="clear" w:color="auto" w:fill="FFFFFF"/>
        </w:rPr>
        <w:t xml:space="preserve"> Furthermore, the EU took similar actions, such as revising its asylum and regulations</w:t>
      </w:r>
      <w:r w:rsidR="00A376E2" w:rsidRPr="007335F3">
        <w:rPr>
          <w:rFonts w:eastAsia="Times New Roman" w:cstheme="minorHAnsi"/>
          <w:color w:val="000000" w:themeColor="text1"/>
          <w:sz w:val="18"/>
          <w:szCs w:val="18"/>
          <w:shd w:val="clear" w:color="auto" w:fill="FFFFFF"/>
        </w:rPr>
        <w:t>,</w:t>
      </w:r>
      <w:r w:rsidR="003A79FA" w:rsidRPr="007335F3">
        <w:rPr>
          <w:rFonts w:eastAsia="Times New Roman" w:cstheme="minorHAnsi"/>
          <w:color w:val="000000" w:themeColor="text1"/>
          <w:sz w:val="18"/>
          <w:szCs w:val="18"/>
          <w:shd w:val="clear" w:color="auto" w:fill="FFFFFF"/>
        </w:rPr>
        <w:t xml:space="preserve"> and providing more reception in the region. However, gaps and disparities persisted. </w:t>
      </w:r>
      <w:r w:rsidR="00C97467" w:rsidRPr="007335F3">
        <w:rPr>
          <w:rFonts w:eastAsia="Times New Roman" w:cstheme="minorHAnsi"/>
          <w:color w:val="000000" w:themeColor="text1"/>
          <w:sz w:val="18"/>
          <w:szCs w:val="18"/>
          <w:shd w:val="clear" w:color="auto" w:fill="FFFFFF"/>
        </w:rPr>
        <w:t xml:space="preserve">Strengthening the Schengen Area’s external borders </w:t>
      </w:r>
      <w:r w:rsidR="003A0B20" w:rsidRPr="007335F3">
        <w:rPr>
          <w:rFonts w:eastAsia="Times New Roman" w:cstheme="minorHAnsi"/>
          <w:color w:val="000000" w:themeColor="text1"/>
          <w:sz w:val="18"/>
          <w:szCs w:val="18"/>
          <w:shd w:val="clear" w:color="auto" w:fill="FFFFFF"/>
        </w:rPr>
        <w:t xml:space="preserve">is one way of battling illegal smuggling. </w:t>
      </w:r>
      <w:r w:rsidR="00D30CF7" w:rsidRPr="007335F3">
        <w:rPr>
          <w:rFonts w:eastAsia="Times New Roman" w:cstheme="minorHAnsi"/>
          <w:color w:val="000000" w:themeColor="text1"/>
          <w:sz w:val="18"/>
          <w:szCs w:val="18"/>
          <w:shd w:val="clear" w:color="auto" w:fill="FFFFFF"/>
        </w:rPr>
        <w:t xml:space="preserve">It is </w:t>
      </w:r>
      <w:r w:rsidR="00885B8C" w:rsidRPr="007335F3">
        <w:rPr>
          <w:rFonts w:eastAsia="Times New Roman" w:cstheme="minorHAnsi"/>
          <w:color w:val="000000" w:themeColor="text1"/>
          <w:sz w:val="18"/>
          <w:szCs w:val="18"/>
          <w:shd w:val="clear" w:color="auto" w:fill="FFFFFF"/>
        </w:rPr>
        <w:t>necessary</w:t>
      </w:r>
      <w:r w:rsidR="00D30CF7" w:rsidRPr="007335F3">
        <w:rPr>
          <w:rFonts w:eastAsia="Times New Roman" w:cstheme="minorHAnsi"/>
          <w:color w:val="000000" w:themeColor="text1"/>
          <w:sz w:val="18"/>
          <w:szCs w:val="18"/>
          <w:shd w:val="clear" w:color="auto" w:fill="FFFFFF"/>
        </w:rPr>
        <w:t xml:space="preserve"> for t</w:t>
      </w:r>
      <w:r w:rsidR="007C0614" w:rsidRPr="007335F3">
        <w:rPr>
          <w:rFonts w:eastAsia="Times New Roman" w:cstheme="minorHAnsi"/>
          <w:color w:val="000000" w:themeColor="text1"/>
          <w:sz w:val="18"/>
          <w:szCs w:val="18"/>
          <w:shd w:val="clear" w:color="auto" w:fill="FFFFFF"/>
        </w:rPr>
        <w:t xml:space="preserve">he European Union to also cooperate with </w:t>
      </w:r>
      <w:r w:rsidR="009425AC" w:rsidRPr="007335F3">
        <w:rPr>
          <w:rFonts w:eastAsia="Times New Roman" w:cstheme="minorHAnsi"/>
          <w:color w:val="000000" w:themeColor="text1"/>
          <w:sz w:val="18"/>
          <w:szCs w:val="18"/>
          <w:shd w:val="clear" w:color="auto" w:fill="FFFFFF"/>
        </w:rPr>
        <w:t>non-member</w:t>
      </w:r>
      <w:r w:rsidR="007C0614" w:rsidRPr="007335F3">
        <w:rPr>
          <w:rFonts w:eastAsia="Times New Roman" w:cstheme="minorHAnsi"/>
          <w:color w:val="000000" w:themeColor="text1"/>
          <w:sz w:val="18"/>
          <w:szCs w:val="18"/>
          <w:shd w:val="clear" w:color="auto" w:fill="FFFFFF"/>
        </w:rPr>
        <w:t xml:space="preserve"> states and organizations as the problem does not only affect the </w:t>
      </w:r>
      <w:r w:rsidR="000E4213" w:rsidRPr="007335F3">
        <w:rPr>
          <w:rFonts w:eastAsia="Times New Roman" w:cstheme="minorHAnsi"/>
          <w:color w:val="000000" w:themeColor="text1"/>
          <w:sz w:val="18"/>
          <w:szCs w:val="18"/>
          <w:shd w:val="clear" w:color="auto" w:fill="FFFFFF"/>
        </w:rPr>
        <w:t xml:space="preserve">members. </w:t>
      </w:r>
      <w:r w:rsidR="007A6A9E" w:rsidRPr="007335F3">
        <w:rPr>
          <w:rFonts w:eastAsia="Times New Roman" w:cstheme="minorHAnsi"/>
          <w:color w:val="000000" w:themeColor="text1"/>
          <w:sz w:val="18"/>
          <w:szCs w:val="18"/>
          <w:shd w:val="clear" w:color="auto" w:fill="FFFFFF"/>
        </w:rPr>
        <w:t xml:space="preserve">The major </w:t>
      </w:r>
      <w:r w:rsidR="00ED4FC6" w:rsidRPr="007335F3">
        <w:rPr>
          <w:rFonts w:eastAsia="Times New Roman" w:cstheme="minorHAnsi"/>
          <w:color w:val="000000" w:themeColor="text1"/>
          <w:sz w:val="18"/>
          <w:szCs w:val="18"/>
          <w:shd w:val="clear" w:color="auto" w:fill="FFFFFF"/>
        </w:rPr>
        <w:t>negative outcomes of m</w:t>
      </w:r>
      <w:r w:rsidR="001753F7" w:rsidRPr="007335F3">
        <w:rPr>
          <w:rFonts w:eastAsia="Times New Roman" w:cstheme="minorHAnsi"/>
          <w:color w:val="000000" w:themeColor="text1"/>
          <w:sz w:val="18"/>
          <w:szCs w:val="18"/>
          <w:shd w:val="clear" w:color="auto" w:fill="FFFFFF"/>
        </w:rPr>
        <w:t>ass migration are poverty, acculturation, education</w:t>
      </w:r>
      <w:r w:rsidR="00342D67" w:rsidRPr="007335F3">
        <w:rPr>
          <w:rFonts w:eastAsia="Times New Roman" w:cstheme="minorHAnsi"/>
          <w:color w:val="000000" w:themeColor="text1"/>
          <w:sz w:val="18"/>
          <w:szCs w:val="18"/>
          <w:shd w:val="clear" w:color="auto" w:fill="FFFFFF"/>
        </w:rPr>
        <w:t>,</w:t>
      </w:r>
      <w:r w:rsidR="001753F7" w:rsidRPr="007335F3">
        <w:rPr>
          <w:rFonts w:eastAsia="Times New Roman" w:cstheme="minorHAnsi"/>
          <w:color w:val="000000" w:themeColor="text1"/>
          <w:sz w:val="18"/>
          <w:szCs w:val="18"/>
          <w:shd w:val="clear" w:color="auto" w:fill="FFFFFF"/>
        </w:rPr>
        <w:t xml:space="preserve"> and employment</w:t>
      </w:r>
      <w:r w:rsidR="00342D67" w:rsidRPr="007335F3">
        <w:rPr>
          <w:rFonts w:eastAsia="Times New Roman" w:cstheme="minorHAnsi"/>
          <w:color w:val="000000" w:themeColor="text1"/>
          <w:sz w:val="18"/>
          <w:szCs w:val="18"/>
          <w:shd w:val="clear" w:color="auto" w:fill="FFFFFF"/>
        </w:rPr>
        <w:t>.</w:t>
      </w:r>
      <w:r w:rsidR="001753F7" w:rsidRPr="007335F3">
        <w:rPr>
          <w:rFonts w:eastAsia="Times New Roman" w:cstheme="minorHAnsi"/>
          <w:color w:val="000000" w:themeColor="text1"/>
          <w:sz w:val="18"/>
          <w:szCs w:val="18"/>
          <w:shd w:val="clear" w:color="auto" w:fill="FFFFFF"/>
        </w:rPr>
        <w:t xml:space="preserve"> </w:t>
      </w:r>
      <w:r w:rsidR="00342D67" w:rsidRPr="007335F3">
        <w:rPr>
          <w:rFonts w:eastAsia="Times New Roman" w:cstheme="minorHAnsi"/>
          <w:color w:val="000000" w:themeColor="text1"/>
          <w:sz w:val="18"/>
          <w:szCs w:val="18"/>
          <w:shd w:val="clear" w:color="auto" w:fill="FFFFFF"/>
        </w:rPr>
        <w:t>These challenges c</w:t>
      </w:r>
      <w:r w:rsidR="006643AE" w:rsidRPr="007335F3">
        <w:rPr>
          <w:rFonts w:eastAsia="Times New Roman" w:cstheme="minorHAnsi"/>
          <w:color w:val="000000" w:themeColor="text1"/>
          <w:sz w:val="18"/>
          <w:szCs w:val="18"/>
          <w:shd w:val="clear" w:color="auto" w:fill="FFFFFF"/>
        </w:rPr>
        <w:t xml:space="preserve">an </w:t>
      </w:r>
      <w:r w:rsidR="00342D67" w:rsidRPr="007335F3">
        <w:rPr>
          <w:rFonts w:eastAsia="Times New Roman" w:cstheme="minorHAnsi"/>
          <w:color w:val="000000" w:themeColor="text1"/>
          <w:sz w:val="18"/>
          <w:szCs w:val="18"/>
          <w:shd w:val="clear" w:color="auto" w:fill="FFFFFF"/>
        </w:rPr>
        <w:t xml:space="preserve">potentially </w:t>
      </w:r>
      <w:r w:rsidR="006643AE" w:rsidRPr="007335F3">
        <w:rPr>
          <w:rFonts w:eastAsia="Times New Roman" w:cstheme="minorHAnsi"/>
          <w:color w:val="000000" w:themeColor="text1"/>
          <w:sz w:val="18"/>
          <w:szCs w:val="18"/>
          <w:shd w:val="clear" w:color="auto" w:fill="FFFFFF"/>
        </w:rPr>
        <w:t xml:space="preserve">be </w:t>
      </w:r>
      <w:r w:rsidR="000C32A3" w:rsidRPr="007335F3">
        <w:rPr>
          <w:rFonts w:eastAsia="Times New Roman" w:cstheme="minorHAnsi"/>
          <w:color w:val="000000" w:themeColor="text1"/>
          <w:sz w:val="18"/>
          <w:szCs w:val="18"/>
          <w:shd w:val="clear" w:color="auto" w:fill="FFFFFF"/>
        </w:rPr>
        <w:t>addressed</w:t>
      </w:r>
      <w:r w:rsidR="006643AE" w:rsidRPr="007335F3">
        <w:rPr>
          <w:rFonts w:eastAsia="Times New Roman" w:cstheme="minorHAnsi"/>
          <w:color w:val="000000" w:themeColor="text1"/>
          <w:sz w:val="18"/>
          <w:szCs w:val="18"/>
          <w:shd w:val="clear" w:color="auto" w:fill="FFFFFF"/>
        </w:rPr>
        <w:t xml:space="preserve"> by offering more migrants the option to resettle and work permanently </w:t>
      </w:r>
      <w:r w:rsidR="00AF1663" w:rsidRPr="007335F3">
        <w:rPr>
          <w:rFonts w:eastAsia="Times New Roman" w:cstheme="minorHAnsi"/>
          <w:color w:val="000000" w:themeColor="text1"/>
          <w:sz w:val="18"/>
          <w:szCs w:val="18"/>
          <w:shd w:val="clear" w:color="auto" w:fill="FFFFFF"/>
        </w:rPr>
        <w:t xml:space="preserve">in Europe as a significant proportion of refugees seek </w:t>
      </w:r>
      <w:r w:rsidR="00EC311F" w:rsidRPr="007335F3">
        <w:rPr>
          <w:rFonts w:eastAsia="Times New Roman" w:cstheme="minorHAnsi"/>
          <w:color w:val="000000" w:themeColor="text1"/>
          <w:sz w:val="18"/>
          <w:szCs w:val="18"/>
          <w:shd w:val="clear" w:color="auto" w:fill="FFFFFF"/>
        </w:rPr>
        <w:t>work opportunit</w:t>
      </w:r>
      <w:r w:rsidR="006B0478" w:rsidRPr="007335F3">
        <w:rPr>
          <w:rFonts w:eastAsia="Times New Roman" w:cstheme="minorHAnsi"/>
          <w:color w:val="000000" w:themeColor="text1"/>
          <w:sz w:val="18"/>
          <w:szCs w:val="18"/>
          <w:shd w:val="clear" w:color="auto" w:fill="FFFFFF"/>
        </w:rPr>
        <w:t>ies</w:t>
      </w:r>
      <w:r w:rsidR="00EC311F" w:rsidRPr="007335F3">
        <w:rPr>
          <w:rFonts w:eastAsia="Times New Roman" w:cstheme="minorHAnsi"/>
          <w:color w:val="000000" w:themeColor="text1"/>
          <w:sz w:val="18"/>
          <w:szCs w:val="18"/>
          <w:shd w:val="clear" w:color="auto" w:fill="FFFFFF"/>
        </w:rPr>
        <w:t xml:space="preserve">. </w:t>
      </w:r>
      <w:r w:rsidR="00D8702A" w:rsidRPr="007335F3">
        <w:rPr>
          <w:rFonts w:eastAsia="Times New Roman" w:cstheme="minorHAnsi"/>
          <w:color w:val="000000" w:themeColor="text1"/>
          <w:sz w:val="18"/>
          <w:szCs w:val="18"/>
          <w:shd w:val="clear" w:color="auto" w:fill="FFFFFF"/>
        </w:rPr>
        <w:t>On the other hand, g</w:t>
      </w:r>
      <w:r w:rsidR="00CC1502" w:rsidRPr="007335F3">
        <w:rPr>
          <w:rFonts w:eastAsia="Times New Roman" w:cstheme="minorHAnsi"/>
          <w:color w:val="000000" w:themeColor="text1"/>
          <w:sz w:val="18"/>
          <w:szCs w:val="18"/>
          <w:shd w:val="clear" w:color="auto" w:fill="FFFFFF"/>
        </w:rPr>
        <w:t>uiding asylum seekers who do not require protection back to their country of origin is suggested.</w:t>
      </w:r>
      <w:r w:rsidR="00475F38" w:rsidRPr="007335F3">
        <w:rPr>
          <w:rFonts w:eastAsia="Times New Roman" w:cstheme="minorHAnsi"/>
          <w:color w:val="000000" w:themeColor="text1"/>
          <w:sz w:val="18"/>
          <w:szCs w:val="18"/>
          <w:shd w:val="clear" w:color="auto" w:fill="FFFFFF"/>
        </w:rPr>
        <w:t xml:space="preserve"> Wealthy countries must also increase the support and funding they provide to people in conflict-stricken countries. </w:t>
      </w:r>
      <w:r w:rsidR="009425AC" w:rsidRPr="007335F3">
        <w:rPr>
          <w:rFonts w:eastAsia="Times New Roman" w:cstheme="minorHAnsi"/>
          <w:color w:val="000000" w:themeColor="text1"/>
          <w:sz w:val="18"/>
          <w:szCs w:val="18"/>
          <w:shd w:val="clear" w:color="auto" w:fill="FFFFFF"/>
        </w:rPr>
        <w:t>Therefore,</w:t>
      </w:r>
      <w:r w:rsidR="00475F38" w:rsidRPr="007335F3">
        <w:rPr>
          <w:rFonts w:eastAsia="Times New Roman" w:cstheme="minorHAnsi"/>
          <w:color w:val="000000" w:themeColor="text1"/>
          <w:sz w:val="18"/>
          <w:szCs w:val="18"/>
          <w:shd w:val="clear" w:color="auto" w:fill="FFFFFF"/>
        </w:rPr>
        <w:t xml:space="preserve"> it is essential that countries work together to share the responsibility for </w:t>
      </w:r>
      <w:r w:rsidR="00A60655" w:rsidRPr="007335F3">
        <w:rPr>
          <w:rFonts w:eastAsia="Times New Roman" w:cstheme="minorHAnsi"/>
          <w:color w:val="000000" w:themeColor="text1"/>
          <w:sz w:val="18"/>
          <w:szCs w:val="18"/>
          <w:shd w:val="clear" w:color="auto" w:fill="FFFFFF"/>
        </w:rPr>
        <w:t>s</w:t>
      </w:r>
      <w:r w:rsidR="00107DC9" w:rsidRPr="007335F3">
        <w:rPr>
          <w:rFonts w:eastAsia="Times New Roman" w:cstheme="minorHAnsi"/>
          <w:color w:val="000000" w:themeColor="text1"/>
          <w:sz w:val="18"/>
          <w:szCs w:val="18"/>
          <w:shd w:val="clear" w:color="auto" w:fill="FFFFFF"/>
        </w:rPr>
        <w:t>afeguarding immigrants</w:t>
      </w:r>
      <w:r w:rsidR="009851A1" w:rsidRPr="007335F3">
        <w:rPr>
          <w:rFonts w:eastAsia="Times New Roman" w:cstheme="minorHAnsi"/>
          <w:color w:val="000000" w:themeColor="text1"/>
          <w:sz w:val="18"/>
          <w:szCs w:val="18"/>
          <w:shd w:val="clear" w:color="auto" w:fill="FFFFFF"/>
        </w:rPr>
        <w:t>.</w:t>
      </w:r>
    </w:p>
    <w:sectPr w:rsidR="008C33CC" w:rsidRPr="00733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52"/>
    <w:rsid w:val="00003117"/>
    <w:rsid w:val="00007EB4"/>
    <w:rsid w:val="00046AE9"/>
    <w:rsid w:val="00057034"/>
    <w:rsid w:val="00060CD0"/>
    <w:rsid w:val="00062E2E"/>
    <w:rsid w:val="00076D82"/>
    <w:rsid w:val="0008750D"/>
    <w:rsid w:val="00090025"/>
    <w:rsid w:val="000944AE"/>
    <w:rsid w:val="000A560A"/>
    <w:rsid w:val="000B0FD4"/>
    <w:rsid w:val="000B2711"/>
    <w:rsid w:val="000B4BE3"/>
    <w:rsid w:val="000B589A"/>
    <w:rsid w:val="000C32A3"/>
    <w:rsid w:val="000D756E"/>
    <w:rsid w:val="000E4213"/>
    <w:rsid w:val="000E4369"/>
    <w:rsid w:val="000E5310"/>
    <w:rsid w:val="000F47E4"/>
    <w:rsid w:val="00107DC9"/>
    <w:rsid w:val="001113AE"/>
    <w:rsid w:val="00125A9B"/>
    <w:rsid w:val="001403DA"/>
    <w:rsid w:val="001409D1"/>
    <w:rsid w:val="00160C60"/>
    <w:rsid w:val="00166533"/>
    <w:rsid w:val="00174979"/>
    <w:rsid w:val="001753F7"/>
    <w:rsid w:val="00196E56"/>
    <w:rsid w:val="001B2667"/>
    <w:rsid w:val="001B5668"/>
    <w:rsid w:val="001B6D51"/>
    <w:rsid w:val="001F18CE"/>
    <w:rsid w:val="001F1F29"/>
    <w:rsid w:val="001F30E9"/>
    <w:rsid w:val="00206A82"/>
    <w:rsid w:val="0022150B"/>
    <w:rsid w:val="002226C4"/>
    <w:rsid w:val="00243E9D"/>
    <w:rsid w:val="00247BEE"/>
    <w:rsid w:val="00250001"/>
    <w:rsid w:val="00257BCF"/>
    <w:rsid w:val="00287CDA"/>
    <w:rsid w:val="00296A36"/>
    <w:rsid w:val="00297280"/>
    <w:rsid w:val="002A0E6F"/>
    <w:rsid w:val="002C451D"/>
    <w:rsid w:val="002C6FB1"/>
    <w:rsid w:val="002E043F"/>
    <w:rsid w:val="00300A37"/>
    <w:rsid w:val="00300FAD"/>
    <w:rsid w:val="00311F53"/>
    <w:rsid w:val="003172CE"/>
    <w:rsid w:val="003230F8"/>
    <w:rsid w:val="00342D67"/>
    <w:rsid w:val="003438FB"/>
    <w:rsid w:val="00361F22"/>
    <w:rsid w:val="0036351A"/>
    <w:rsid w:val="0037068A"/>
    <w:rsid w:val="003822D1"/>
    <w:rsid w:val="00391627"/>
    <w:rsid w:val="00395750"/>
    <w:rsid w:val="003A0B20"/>
    <w:rsid w:val="003A3DEF"/>
    <w:rsid w:val="003A7952"/>
    <w:rsid w:val="003A79FA"/>
    <w:rsid w:val="003B0FE3"/>
    <w:rsid w:val="003D4EB3"/>
    <w:rsid w:val="003E5E66"/>
    <w:rsid w:val="00427062"/>
    <w:rsid w:val="00440942"/>
    <w:rsid w:val="004435DC"/>
    <w:rsid w:val="004512CC"/>
    <w:rsid w:val="00452036"/>
    <w:rsid w:val="00475F38"/>
    <w:rsid w:val="004B1884"/>
    <w:rsid w:val="004B45CB"/>
    <w:rsid w:val="004B55F9"/>
    <w:rsid w:val="004D02ED"/>
    <w:rsid w:val="004D2851"/>
    <w:rsid w:val="004E2095"/>
    <w:rsid w:val="00516FEC"/>
    <w:rsid w:val="00522634"/>
    <w:rsid w:val="00522C68"/>
    <w:rsid w:val="00534C8B"/>
    <w:rsid w:val="00542E1D"/>
    <w:rsid w:val="00557668"/>
    <w:rsid w:val="0057540B"/>
    <w:rsid w:val="00594EBB"/>
    <w:rsid w:val="00595AE2"/>
    <w:rsid w:val="005963E5"/>
    <w:rsid w:val="005A0118"/>
    <w:rsid w:val="005A2CC3"/>
    <w:rsid w:val="005A7B1C"/>
    <w:rsid w:val="005C0327"/>
    <w:rsid w:val="005F12DB"/>
    <w:rsid w:val="00606867"/>
    <w:rsid w:val="00612BC3"/>
    <w:rsid w:val="00617CF3"/>
    <w:rsid w:val="0062138D"/>
    <w:rsid w:val="00625764"/>
    <w:rsid w:val="006643AE"/>
    <w:rsid w:val="00694409"/>
    <w:rsid w:val="006A6EE2"/>
    <w:rsid w:val="006B0478"/>
    <w:rsid w:val="006D1CE4"/>
    <w:rsid w:val="006D2192"/>
    <w:rsid w:val="006F2B21"/>
    <w:rsid w:val="007001B5"/>
    <w:rsid w:val="00702BAC"/>
    <w:rsid w:val="00702C0E"/>
    <w:rsid w:val="00720227"/>
    <w:rsid w:val="00721D74"/>
    <w:rsid w:val="007335F3"/>
    <w:rsid w:val="00744D6D"/>
    <w:rsid w:val="00746229"/>
    <w:rsid w:val="007508E9"/>
    <w:rsid w:val="007560A9"/>
    <w:rsid w:val="00783F29"/>
    <w:rsid w:val="007A3BB7"/>
    <w:rsid w:val="007A4EBC"/>
    <w:rsid w:val="007A6A9E"/>
    <w:rsid w:val="007B0438"/>
    <w:rsid w:val="007B5509"/>
    <w:rsid w:val="007B580D"/>
    <w:rsid w:val="007C0614"/>
    <w:rsid w:val="007C368D"/>
    <w:rsid w:val="007E0698"/>
    <w:rsid w:val="007E66D5"/>
    <w:rsid w:val="00806B3D"/>
    <w:rsid w:val="008369E3"/>
    <w:rsid w:val="00844BA9"/>
    <w:rsid w:val="0086169B"/>
    <w:rsid w:val="00880686"/>
    <w:rsid w:val="00885B8C"/>
    <w:rsid w:val="008902A0"/>
    <w:rsid w:val="00891128"/>
    <w:rsid w:val="00893918"/>
    <w:rsid w:val="008943CD"/>
    <w:rsid w:val="008A4E9C"/>
    <w:rsid w:val="008B30E1"/>
    <w:rsid w:val="008C33CC"/>
    <w:rsid w:val="008C5967"/>
    <w:rsid w:val="008C7025"/>
    <w:rsid w:val="008D1ECD"/>
    <w:rsid w:val="008D6C7C"/>
    <w:rsid w:val="008F3F9B"/>
    <w:rsid w:val="00900A52"/>
    <w:rsid w:val="00901B8D"/>
    <w:rsid w:val="009021FC"/>
    <w:rsid w:val="00905740"/>
    <w:rsid w:val="00906C6F"/>
    <w:rsid w:val="009156C2"/>
    <w:rsid w:val="009223CA"/>
    <w:rsid w:val="00927BC9"/>
    <w:rsid w:val="00930B37"/>
    <w:rsid w:val="00930FA1"/>
    <w:rsid w:val="009425AC"/>
    <w:rsid w:val="00953183"/>
    <w:rsid w:val="009666A3"/>
    <w:rsid w:val="009745D3"/>
    <w:rsid w:val="009851A1"/>
    <w:rsid w:val="009C1342"/>
    <w:rsid w:val="009C391A"/>
    <w:rsid w:val="009C7A00"/>
    <w:rsid w:val="009C7AE3"/>
    <w:rsid w:val="009D30D4"/>
    <w:rsid w:val="009D6371"/>
    <w:rsid w:val="009F29EE"/>
    <w:rsid w:val="00A03751"/>
    <w:rsid w:val="00A0661C"/>
    <w:rsid w:val="00A06D4E"/>
    <w:rsid w:val="00A10C5B"/>
    <w:rsid w:val="00A2655E"/>
    <w:rsid w:val="00A376E2"/>
    <w:rsid w:val="00A51D2D"/>
    <w:rsid w:val="00A60655"/>
    <w:rsid w:val="00A61BC9"/>
    <w:rsid w:val="00A63B2F"/>
    <w:rsid w:val="00A63D17"/>
    <w:rsid w:val="00A8310C"/>
    <w:rsid w:val="00AB2480"/>
    <w:rsid w:val="00AC354D"/>
    <w:rsid w:val="00AF1663"/>
    <w:rsid w:val="00AF715E"/>
    <w:rsid w:val="00B14FC2"/>
    <w:rsid w:val="00B56360"/>
    <w:rsid w:val="00B6363B"/>
    <w:rsid w:val="00B66752"/>
    <w:rsid w:val="00B6772E"/>
    <w:rsid w:val="00B85412"/>
    <w:rsid w:val="00BA4C8C"/>
    <w:rsid w:val="00BB2B24"/>
    <w:rsid w:val="00BC79DC"/>
    <w:rsid w:val="00BE37E7"/>
    <w:rsid w:val="00C13070"/>
    <w:rsid w:val="00C321A5"/>
    <w:rsid w:val="00C337E1"/>
    <w:rsid w:val="00C476B8"/>
    <w:rsid w:val="00C51442"/>
    <w:rsid w:val="00C63677"/>
    <w:rsid w:val="00C7225B"/>
    <w:rsid w:val="00C8445C"/>
    <w:rsid w:val="00C84565"/>
    <w:rsid w:val="00C8591C"/>
    <w:rsid w:val="00C869F3"/>
    <w:rsid w:val="00C97467"/>
    <w:rsid w:val="00CA6583"/>
    <w:rsid w:val="00CC02AE"/>
    <w:rsid w:val="00CC1502"/>
    <w:rsid w:val="00CC67AB"/>
    <w:rsid w:val="00CC681B"/>
    <w:rsid w:val="00CE6E16"/>
    <w:rsid w:val="00CE7129"/>
    <w:rsid w:val="00CF05BC"/>
    <w:rsid w:val="00D054BC"/>
    <w:rsid w:val="00D22A90"/>
    <w:rsid w:val="00D30CF7"/>
    <w:rsid w:val="00D31941"/>
    <w:rsid w:val="00D32250"/>
    <w:rsid w:val="00D4171A"/>
    <w:rsid w:val="00D45D0A"/>
    <w:rsid w:val="00D61707"/>
    <w:rsid w:val="00D65925"/>
    <w:rsid w:val="00D66BAD"/>
    <w:rsid w:val="00D8702A"/>
    <w:rsid w:val="00D92D4C"/>
    <w:rsid w:val="00DA2394"/>
    <w:rsid w:val="00DA7D4F"/>
    <w:rsid w:val="00DD4933"/>
    <w:rsid w:val="00DF5483"/>
    <w:rsid w:val="00DF5C53"/>
    <w:rsid w:val="00E01B4B"/>
    <w:rsid w:val="00E04146"/>
    <w:rsid w:val="00E14C31"/>
    <w:rsid w:val="00E17599"/>
    <w:rsid w:val="00E27594"/>
    <w:rsid w:val="00E34C9E"/>
    <w:rsid w:val="00E43BD2"/>
    <w:rsid w:val="00E57E07"/>
    <w:rsid w:val="00E61E6D"/>
    <w:rsid w:val="00EA2238"/>
    <w:rsid w:val="00EA42F0"/>
    <w:rsid w:val="00EB2829"/>
    <w:rsid w:val="00EC311F"/>
    <w:rsid w:val="00ED4FC6"/>
    <w:rsid w:val="00EF1BD1"/>
    <w:rsid w:val="00F03077"/>
    <w:rsid w:val="00F426B5"/>
    <w:rsid w:val="00F47998"/>
    <w:rsid w:val="00F52109"/>
    <w:rsid w:val="00F667CD"/>
    <w:rsid w:val="00F70CB4"/>
    <w:rsid w:val="00F7186D"/>
    <w:rsid w:val="00F7310F"/>
    <w:rsid w:val="00F86306"/>
    <w:rsid w:val="00F97CF3"/>
    <w:rsid w:val="00FA6543"/>
    <w:rsid w:val="00FA78BD"/>
    <w:rsid w:val="00FB5A1F"/>
    <w:rsid w:val="00FC61C0"/>
    <w:rsid w:val="00FE4E04"/>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CD95"/>
  <w15:chartTrackingRefBased/>
  <w15:docId w15:val="{60B341B1-04EF-834F-A8CB-AB5D377B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3B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1BD1"/>
  </w:style>
  <w:style w:type="paragraph" w:styleId="NormalWeb">
    <w:name w:val="Normal (Web)"/>
    <w:basedOn w:val="Normal"/>
    <w:uiPriority w:val="99"/>
    <w:unhideWhenUsed/>
    <w:rsid w:val="0086169B"/>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A3BB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4103">
      <w:bodyDiv w:val="1"/>
      <w:marLeft w:val="0"/>
      <w:marRight w:val="0"/>
      <w:marTop w:val="0"/>
      <w:marBottom w:val="0"/>
      <w:divBdr>
        <w:top w:val="none" w:sz="0" w:space="0" w:color="auto"/>
        <w:left w:val="none" w:sz="0" w:space="0" w:color="auto"/>
        <w:bottom w:val="none" w:sz="0" w:space="0" w:color="auto"/>
        <w:right w:val="none" w:sz="0" w:space="0" w:color="auto"/>
      </w:divBdr>
    </w:div>
    <w:div w:id="47267618">
      <w:bodyDiv w:val="1"/>
      <w:marLeft w:val="0"/>
      <w:marRight w:val="0"/>
      <w:marTop w:val="0"/>
      <w:marBottom w:val="0"/>
      <w:divBdr>
        <w:top w:val="none" w:sz="0" w:space="0" w:color="auto"/>
        <w:left w:val="none" w:sz="0" w:space="0" w:color="auto"/>
        <w:bottom w:val="none" w:sz="0" w:space="0" w:color="auto"/>
        <w:right w:val="none" w:sz="0" w:space="0" w:color="auto"/>
      </w:divBdr>
      <w:divsChild>
        <w:div w:id="1554535620">
          <w:marLeft w:val="0"/>
          <w:marRight w:val="0"/>
          <w:marTop w:val="0"/>
          <w:marBottom w:val="0"/>
          <w:divBdr>
            <w:top w:val="none" w:sz="0" w:space="0" w:color="auto"/>
            <w:left w:val="none" w:sz="0" w:space="0" w:color="auto"/>
            <w:bottom w:val="none" w:sz="0" w:space="0" w:color="auto"/>
            <w:right w:val="none" w:sz="0" w:space="0" w:color="auto"/>
          </w:divBdr>
          <w:divsChild>
            <w:div w:id="372389647">
              <w:marLeft w:val="0"/>
              <w:marRight w:val="0"/>
              <w:marTop w:val="0"/>
              <w:marBottom w:val="0"/>
              <w:divBdr>
                <w:top w:val="none" w:sz="0" w:space="0" w:color="auto"/>
                <w:left w:val="none" w:sz="0" w:space="0" w:color="auto"/>
                <w:bottom w:val="none" w:sz="0" w:space="0" w:color="auto"/>
                <w:right w:val="none" w:sz="0" w:space="0" w:color="auto"/>
              </w:divBdr>
              <w:divsChild>
                <w:div w:id="665137056">
                  <w:marLeft w:val="0"/>
                  <w:marRight w:val="0"/>
                  <w:marTop w:val="0"/>
                  <w:marBottom w:val="0"/>
                  <w:divBdr>
                    <w:top w:val="none" w:sz="0" w:space="0" w:color="auto"/>
                    <w:left w:val="none" w:sz="0" w:space="0" w:color="auto"/>
                    <w:bottom w:val="none" w:sz="0" w:space="0" w:color="auto"/>
                    <w:right w:val="none" w:sz="0" w:space="0" w:color="auto"/>
                  </w:divBdr>
                  <w:divsChild>
                    <w:div w:id="399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9191">
      <w:bodyDiv w:val="1"/>
      <w:marLeft w:val="0"/>
      <w:marRight w:val="0"/>
      <w:marTop w:val="0"/>
      <w:marBottom w:val="0"/>
      <w:divBdr>
        <w:top w:val="none" w:sz="0" w:space="0" w:color="auto"/>
        <w:left w:val="none" w:sz="0" w:space="0" w:color="auto"/>
        <w:bottom w:val="none" w:sz="0" w:space="0" w:color="auto"/>
        <w:right w:val="none" w:sz="0" w:space="0" w:color="auto"/>
      </w:divBdr>
    </w:div>
    <w:div w:id="212618285">
      <w:bodyDiv w:val="1"/>
      <w:marLeft w:val="0"/>
      <w:marRight w:val="0"/>
      <w:marTop w:val="0"/>
      <w:marBottom w:val="0"/>
      <w:divBdr>
        <w:top w:val="none" w:sz="0" w:space="0" w:color="auto"/>
        <w:left w:val="none" w:sz="0" w:space="0" w:color="auto"/>
        <w:bottom w:val="none" w:sz="0" w:space="0" w:color="auto"/>
        <w:right w:val="none" w:sz="0" w:space="0" w:color="auto"/>
      </w:divBdr>
    </w:div>
    <w:div w:id="387657329">
      <w:bodyDiv w:val="1"/>
      <w:marLeft w:val="0"/>
      <w:marRight w:val="0"/>
      <w:marTop w:val="0"/>
      <w:marBottom w:val="0"/>
      <w:divBdr>
        <w:top w:val="none" w:sz="0" w:space="0" w:color="auto"/>
        <w:left w:val="none" w:sz="0" w:space="0" w:color="auto"/>
        <w:bottom w:val="none" w:sz="0" w:space="0" w:color="auto"/>
        <w:right w:val="none" w:sz="0" w:space="0" w:color="auto"/>
      </w:divBdr>
    </w:div>
    <w:div w:id="476143939">
      <w:bodyDiv w:val="1"/>
      <w:marLeft w:val="0"/>
      <w:marRight w:val="0"/>
      <w:marTop w:val="0"/>
      <w:marBottom w:val="0"/>
      <w:divBdr>
        <w:top w:val="none" w:sz="0" w:space="0" w:color="auto"/>
        <w:left w:val="none" w:sz="0" w:space="0" w:color="auto"/>
        <w:bottom w:val="none" w:sz="0" w:space="0" w:color="auto"/>
        <w:right w:val="none" w:sz="0" w:space="0" w:color="auto"/>
      </w:divBdr>
      <w:divsChild>
        <w:div w:id="939603976">
          <w:marLeft w:val="0"/>
          <w:marRight w:val="0"/>
          <w:marTop w:val="0"/>
          <w:marBottom w:val="0"/>
          <w:divBdr>
            <w:top w:val="none" w:sz="0" w:space="0" w:color="auto"/>
            <w:left w:val="none" w:sz="0" w:space="0" w:color="auto"/>
            <w:bottom w:val="none" w:sz="0" w:space="0" w:color="auto"/>
            <w:right w:val="none" w:sz="0" w:space="0" w:color="auto"/>
          </w:divBdr>
          <w:divsChild>
            <w:div w:id="1272666847">
              <w:marLeft w:val="0"/>
              <w:marRight w:val="0"/>
              <w:marTop w:val="0"/>
              <w:marBottom w:val="0"/>
              <w:divBdr>
                <w:top w:val="none" w:sz="0" w:space="0" w:color="auto"/>
                <w:left w:val="none" w:sz="0" w:space="0" w:color="auto"/>
                <w:bottom w:val="none" w:sz="0" w:space="0" w:color="auto"/>
                <w:right w:val="none" w:sz="0" w:space="0" w:color="auto"/>
              </w:divBdr>
              <w:divsChild>
                <w:div w:id="256914030">
                  <w:marLeft w:val="0"/>
                  <w:marRight w:val="0"/>
                  <w:marTop w:val="0"/>
                  <w:marBottom w:val="0"/>
                  <w:divBdr>
                    <w:top w:val="none" w:sz="0" w:space="0" w:color="auto"/>
                    <w:left w:val="none" w:sz="0" w:space="0" w:color="auto"/>
                    <w:bottom w:val="none" w:sz="0" w:space="0" w:color="auto"/>
                    <w:right w:val="none" w:sz="0" w:space="0" w:color="auto"/>
                  </w:divBdr>
                  <w:divsChild>
                    <w:div w:id="1694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91246">
      <w:bodyDiv w:val="1"/>
      <w:marLeft w:val="0"/>
      <w:marRight w:val="0"/>
      <w:marTop w:val="0"/>
      <w:marBottom w:val="0"/>
      <w:divBdr>
        <w:top w:val="none" w:sz="0" w:space="0" w:color="auto"/>
        <w:left w:val="none" w:sz="0" w:space="0" w:color="auto"/>
        <w:bottom w:val="none" w:sz="0" w:space="0" w:color="auto"/>
        <w:right w:val="none" w:sz="0" w:space="0" w:color="auto"/>
      </w:divBdr>
      <w:divsChild>
        <w:div w:id="325522768">
          <w:marLeft w:val="0"/>
          <w:marRight w:val="0"/>
          <w:marTop w:val="0"/>
          <w:marBottom w:val="0"/>
          <w:divBdr>
            <w:top w:val="none" w:sz="0" w:space="0" w:color="auto"/>
            <w:left w:val="none" w:sz="0" w:space="0" w:color="auto"/>
            <w:bottom w:val="none" w:sz="0" w:space="0" w:color="auto"/>
            <w:right w:val="none" w:sz="0" w:space="0" w:color="auto"/>
          </w:divBdr>
          <w:divsChild>
            <w:div w:id="1871340448">
              <w:marLeft w:val="0"/>
              <w:marRight w:val="0"/>
              <w:marTop w:val="0"/>
              <w:marBottom w:val="0"/>
              <w:divBdr>
                <w:top w:val="none" w:sz="0" w:space="0" w:color="auto"/>
                <w:left w:val="none" w:sz="0" w:space="0" w:color="auto"/>
                <w:bottom w:val="none" w:sz="0" w:space="0" w:color="auto"/>
                <w:right w:val="none" w:sz="0" w:space="0" w:color="auto"/>
              </w:divBdr>
              <w:divsChild>
                <w:div w:id="71509247">
                  <w:marLeft w:val="0"/>
                  <w:marRight w:val="0"/>
                  <w:marTop w:val="0"/>
                  <w:marBottom w:val="0"/>
                  <w:divBdr>
                    <w:top w:val="none" w:sz="0" w:space="0" w:color="auto"/>
                    <w:left w:val="none" w:sz="0" w:space="0" w:color="auto"/>
                    <w:bottom w:val="none" w:sz="0" w:space="0" w:color="auto"/>
                    <w:right w:val="none" w:sz="0" w:space="0" w:color="auto"/>
                  </w:divBdr>
                  <w:divsChild>
                    <w:div w:id="9006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3714">
      <w:bodyDiv w:val="1"/>
      <w:marLeft w:val="0"/>
      <w:marRight w:val="0"/>
      <w:marTop w:val="0"/>
      <w:marBottom w:val="0"/>
      <w:divBdr>
        <w:top w:val="none" w:sz="0" w:space="0" w:color="auto"/>
        <w:left w:val="none" w:sz="0" w:space="0" w:color="auto"/>
        <w:bottom w:val="none" w:sz="0" w:space="0" w:color="auto"/>
        <w:right w:val="none" w:sz="0" w:space="0" w:color="auto"/>
      </w:divBdr>
    </w:div>
    <w:div w:id="1094938883">
      <w:bodyDiv w:val="1"/>
      <w:marLeft w:val="0"/>
      <w:marRight w:val="0"/>
      <w:marTop w:val="0"/>
      <w:marBottom w:val="0"/>
      <w:divBdr>
        <w:top w:val="none" w:sz="0" w:space="0" w:color="auto"/>
        <w:left w:val="none" w:sz="0" w:space="0" w:color="auto"/>
        <w:bottom w:val="none" w:sz="0" w:space="0" w:color="auto"/>
        <w:right w:val="none" w:sz="0" w:space="0" w:color="auto"/>
      </w:divBdr>
    </w:div>
    <w:div w:id="1329402039">
      <w:bodyDiv w:val="1"/>
      <w:marLeft w:val="0"/>
      <w:marRight w:val="0"/>
      <w:marTop w:val="0"/>
      <w:marBottom w:val="0"/>
      <w:divBdr>
        <w:top w:val="none" w:sz="0" w:space="0" w:color="auto"/>
        <w:left w:val="none" w:sz="0" w:space="0" w:color="auto"/>
        <w:bottom w:val="none" w:sz="0" w:space="0" w:color="auto"/>
        <w:right w:val="none" w:sz="0" w:space="0" w:color="auto"/>
      </w:divBdr>
      <w:divsChild>
        <w:div w:id="1336033683">
          <w:marLeft w:val="0"/>
          <w:marRight w:val="0"/>
          <w:marTop w:val="0"/>
          <w:marBottom w:val="0"/>
          <w:divBdr>
            <w:top w:val="none" w:sz="0" w:space="0" w:color="auto"/>
            <w:left w:val="none" w:sz="0" w:space="0" w:color="auto"/>
            <w:bottom w:val="none" w:sz="0" w:space="0" w:color="auto"/>
            <w:right w:val="none" w:sz="0" w:space="0" w:color="auto"/>
          </w:divBdr>
          <w:divsChild>
            <w:div w:id="837426804">
              <w:marLeft w:val="0"/>
              <w:marRight w:val="0"/>
              <w:marTop w:val="0"/>
              <w:marBottom w:val="0"/>
              <w:divBdr>
                <w:top w:val="none" w:sz="0" w:space="0" w:color="auto"/>
                <w:left w:val="none" w:sz="0" w:space="0" w:color="auto"/>
                <w:bottom w:val="none" w:sz="0" w:space="0" w:color="auto"/>
                <w:right w:val="none" w:sz="0" w:space="0" w:color="auto"/>
              </w:divBdr>
              <w:divsChild>
                <w:div w:id="1974099058">
                  <w:marLeft w:val="0"/>
                  <w:marRight w:val="0"/>
                  <w:marTop w:val="0"/>
                  <w:marBottom w:val="0"/>
                  <w:divBdr>
                    <w:top w:val="none" w:sz="0" w:space="0" w:color="auto"/>
                    <w:left w:val="none" w:sz="0" w:space="0" w:color="auto"/>
                    <w:bottom w:val="none" w:sz="0" w:space="0" w:color="auto"/>
                    <w:right w:val="none" w:sz="0" w:space="0" w:color="auto"/>
                  </w:divBdr>
                  <w:divsChild>
                    <w:div w:id="1518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6276">
      <w:bodyDiv w:val="1"/>
      <w:marLeft w:val="0"/>
      <w:marRight w:val="0"/>
      <w:marTop w:val="0"/>
      <w:marBottom w:val="0"/>
      <w:divBdr>
        <w:top w:val="none" w:sz="0" w:space="0" w:color="auto"/>
        <w:left w:val="none" w:sz="0" w:space="0" w:color="auto"/>
        <w:bottom w:val="none" w:sz="0" w:space="0" w:color="auto"/>
        <w:right w:val="none" w:sz="0" w:space="0" w:color="auto"/>
      </w:divBdr>
    </w:div>
    <w:div w:id="19928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DENİZ SOMUNCU</dc:creator>
  <cp:keywords/>
  <dc:description/>
  <cp:lastModifiedBy>ÖZGE DENİZ SOMUNCU</cp:lastModifiedBy>
  <cp:revision>264</cp:revision>
  <cp:lastPrinted>2024-03-20T16:53:00Z</cp:lastPrinted>
  <dcterms:created xsi:type="dcterms:W3CDTF">2024-03-19T08:52:00Z</dcterms:created>
  <dcterms:modified xsi:type="dcterms:W3CDTF">2024-03-20T20:17:00Z</dcterms:modified>
</cp:coreProperties>
</file>