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E1FA" w14:textId="0EB94C44" w:rsidR="00001582" w:rsidRPr="00001582" w:rsidRDefault="00001582" w:rsidP="00001582">
      <w:pPr>
        <w:spacing w:line="276" w:lineRule="auto"/>
        <w:rPr>
          <w:rFonts w:ascii="Times New Roman" w:hAnsi="Times New Roman" w:cs="Times New Roman"/>
          <w:sz w:val="24"/>
          <w:szCs w:val="24"/>
          <w:lang w:val="en-GB"/>
        </w:rPr>
      </w:pPr>
      <w:r w:rsidRPr="00001582">
        <w:rPr>
          <w:rFonts w:ascii="Times New Roman" w:hAnsi="Times New Roman" w:cs="Times New Roman"/>
          <w:sz w:val="24"/>
          <w:szCs w:val="24"/>
          <w:lang w:val="en-GB"/>
        </w:rPr>
        <w:t>Country: United Kingdom</w:t>
      </w:r>
    </w:p>
    <w:p w14:paraId="0CB00D96" w14:textId="75AF948E" w:rsidR="00001582" w:rsidRPr="00001582" w:rsidRDefault="00001582" w:rsidP="00001582">
      <w:pPr>
        <w:spacing w:line="276" w:lineRule="auto"/>
        <w:rPr>
          <w:rFonts w:ascii="Times New Roman" w:hAnsi="Times New Roman" w:cs="Times New Roman"/>
          <w:sz w:val="24"/>
          <w:szCs w:val="24"/>
          <w:lang w:val="en-GB"/>
        </w:rPr>
      </w:pPr>
      <w:r w:rsidRPr="00001582">
        <w:rPr>
          <w:rFonts w:ascii="Times New Roman" w:hAnsi="Times New Roman" w:cs="Times New Roman"/>
          <w:sz w:val="24"/>
          <w:szCs w:val="24"/>
          <w:lang w:val="en-GB"/>
        </w:rPr>
        <w:t>Committee: LEGAL</w:t>
      </w:r>
    </w:p>
    <w:p w14:paraId="5905FE32" w14:textId="6BE31334" w:rsidR="00001582" w:rsidRDefault="00001582" w:rsidP="00001582">
      <w:pPr>
        <w:spacing w:line="276" w:lineRule="auto"/>
        <w:rPr>
          <w:rFonts w:ascii="Times New Roman" w:hAnsi="Times New Roman" w:cs="Times New Roman"/>
          <w:sz w:val="24"/>
          <w:szCs w:val="24"/>
          <w:lang w:val="en-GB"/>
        </w:rPr>
      </w:pPr>
      <w:r w:rsidRPr="00001582">
        <w:rPr>
          <w:rFonts w:ascii="Times New Roman" w:hAnsi="Times New Roman" w:cs="Times New Roman"/>
          <w:sz w:val="24"/>
          <w:szCs w:val="24"/>
          <w:lang w:val="en-GB"/>
        </w:rPr>
        <w:t>Topic: Developing International Legal Frameworks for the Use of Artificial Intelligence</w:t>
      </w:r>
    </w:p>
    <w:p w14:paraId="7D285106" w14:textId="77777777" w:rsidR="00001582" w:rsidRPr="00001582" w:rsidRDefault="00001582" w:rsidP="00001582">
      <w:pPr>
        <w:spacing w:line="360" w:lineRule="auto"/>
        <w:rPr>
          <w:rFonts w:ascii="Times New Roman" w:hAnsi="Times New Roman" w:cs="Times New Roman"/>
          <w:sz w:val="24"/>
          <w:szCs w:val="24"/>
        </w:rPr>
      </w:pPr>
    </w:p>
    <w:p w14:paraId="7236C86A" w14:textId="127900E1" w:rsidR="00001582" w:rsidRDefault="00001582" w:rsidP="00001582">
      <w:pPr>
        <w:spacing w:line="360" w:lineRule="auto"/>
        <w:rPr>
          <w:rFonts w:ascii="Times New Roman" w:hAnsi="Times New Roman" w:cs="Times New Roman"/>
          <w:sz w:val="24"/>
          <w:szCs w:val="24"/>
          <w:lang w:val="en-GB"/>
        </w:rPr>
      </w:pPr>
      <w:r w:rsidRPr="00001582">
        <w:rPr>
          <w:rFonts w:ascii="Times New Roman" w:hAnsi="Times New Roman" w:cs="Times New Roman"/>
          <w:sz w:val="24"/>
          <w:szCs w:val="24"/>
          <w:lang w:val="en-GB"/>
        </w:rPr>
        <w:t xml:space="preserve">The United Kingdom is about 240,000 square </w:t>
      </w:r>
      <w:r w:rsidRPr="00001582">
        <w:rPr>
          <w:rFonts w:ascii="Times New Roman" w:hAnsi="Times New Roman" w:cs="Times New Roman"/>
          <w:sz w:val="24"/>
          <w:szCs w:val="24"/>
          <w:lang w:val="en-GB"/>
        </w:rPr>
        <w:t>kilometres</w:t>
      </w:r>
      <w:r w:rsidRPr="00001582">
        <w:rPr>
          <w:rFonts w:ascii="Times New Roman" w:hAnsi="Times New Roman" w:cs="Times New Roman"/>
          <w:sz w:val="24"/>
          <w:szCs w:val="24"/>
          <w:lang w:val="en-GB"/>
        </w:rPr>
        <w:t xml:space="preserve"> in size. It is surrounded by the Atlantic Ocean to the west, the North Sea to the east, and the English Channel to the south. The UK has a population of over 66 million people and is known for its rich history and culture. As a founding member of the United Nations, the UK has always supported working together with other countries.</w:t>
      </w:r>
    </w:p>
    <w:p w14:paraId="6F85AB60" w14:textId="7F002451" w:rsidR="00AD3CF3" w:rsidRDefault="00001582" w:rsidP="00001582">
      <w:pPr>
        <w:spacing w:line="360" w:lineRule="auto"/>
        <w:rPr>
          <w:rFonts w:ascii="Times New Roman" w:hAnsi="Times New Roman" w:cs="Times New Roman"/>
          <w:sz w:val="24"/>
          <w:szCs w:val="24"/>
          <w:lang w:val="en-GB"/>
        </w:rPr>
      </w:pPr>
      <w:r w:rsidRPr="00001582">
        <w:rPr>
          <w:rFonts w:ascii="Times New Roman" w:hAnsi="Times New Roman" w:cs="Times New Roman"/>
          <w:sz w:val="24"/>
          <w:szCs w:val="24"/>
          <w:lang w:val="en-GB"/>
        </w:rPr>
        <w:t xml:space="preserve">The United Kingdom thinks that international laws about using artificial intelligence (AI) need to be updated. These updates would help people use AI in better ways while keeping it safe and fair. To show its commitment, the UK started the Responsible Technology Adoption Unit (RTA). This group works under the Department for Science, Innovation and Technology to make sure AI is used safely and responsibly. The RTA is an example of how the UK is working to improve AI safety and </w:t>
      </w:r>
      <w:r w:rsidRPr="00001582">
        <w:rPr>
          <w:rFonts w:ascii="Times New Roman" w:hAnsi="Times New Roman" w:cs="Times New Roman"/>
          <w:sz w:val="24"/>
          <w:szCs w:val="24"/>
          <w:lang w:val="en-GB"/>
        </w:rPr>
        <w:t>usefulness. It</w:t>
      </w:r>
      <w:r w:rsidRPr="00001582">
        <w:rPr>
          <w:rFonts w:ascii="Times New Roman" w:hAnsi="Times New Roman" w:cs="Times New Roman"/>
          <w:sz w:val="24"/>
          <w:szCs w:val="24"/>
          <w:lang w:val="en-GB"/>
        </w:rPr>
        <w:t xml:space="preserve"> is based on five key principles: safety, security and reliability, clear and</w:t>
      </w:r>
      <w:r>
        <w:rPr>
          <w:rFonts w:ascii="Times New Roman" w:hAnsi="Times New Roman" w:cs="Times New Roman"/>
          <w:sz w:val="24"/>
          <w:szCs w:val="24"/>
          <w:lang w:val="en-GB"/>
        </w:rPr>
        <w:t xml:space="preserve"> </w:t>
      </w:r>
      <w:r w:rsidRPr="00001582">
        <w:rPr>
          <w:rFonts w:ascii="Times New Roman" w:hAnsi="Times New Roman" w:cs="Times New Roman"/>
          <w:sz w:val="24"/>
          <w:szCs w:val="24"/>
          <w:lang w:val="en-GB"/>
        </w:rPr>
        <w:t>understandable processes, fairness, accountability, and the ability to challenge decisions.</w:t>
      </w:r>
    </w:p>
    <w:p w14:paraId="79CC9667" w14:textId="77777777" w:rsidR="00001582" w:rsidRPr="00001582" w:rsidRDefault="00001582" w:rsidP="00001582">
      <w:pPr>
        <w:spacing w:line="360" w:lineRule="auto"/>
        <w:rPr>
          <w:rFonts w:ascii="Times New Roman" w:hAnsi="Times New Roman" w:cs="Times New Roman"/>
          <w:sz w:val="24"/>
          <w:szCs w:val="24"/>
          <w:lang w:val="en-GB"/>
        </w:rPr>
      </w:pPr>
      <w:r w:rsidRPr="00001582">
        <w:rPr>
          <w:rFonts w:ascii="Times New Roman" w:hAnsi="Times New Roman" w:cs="Times New Roman"/>
          <w:sz w:val="24"/>
          <w:szCs w:val="24"/>
          <w:lang w:val="en-GB"/>
        </w:rPr>
        <w:t>The UK works closely with international organizations, including the United Nations, to support creating global rules for AI. The United Kingdom invites all countries to work together to create fair and simple rules for using AI. By working as a team, we can use AI to solve problems while protecting human rights. The UK is ready to share its ideas and plans, such as the Responsible Technology Adoption Unit, to help with this goal.</w:t>
      </w:r>
    </w:p>
    <w:p w14:paraId="4C6D0E1F" w14:textId="6BBC842D" w:rsidR="00001582" w:rsidRPr="00001582" w:rsidRDefault="00001582" w:rsidP="00001582">
      <w:pPr>
        <w:rPr>
          <w:rFonts w:ascii="Times New Roman" w:hAnsi="Times New Roman" w:cs="Times New Roman"/>
          <w:sz w:val="24"/>
          <w:szCs w:val="24"/>
        </w:rPr>
      </w:pPr>
      <w:proofErr w:type="spellStart"/>
      <w:r w:rsidRPr="00001582">
        <w:rPr>
          <w:rFonts w:ascii="Times New Roman" w:hAnsi="Times New Roman" w:cs="Times New Roman"/>
          <w:sz w:val="24"/>
          <w:szCs w:val="24"/>
        </w:rPr>
        <w:t>References</w:t>
      </w:r>
      <w:proofErr w:type="spellEnd"/>
      <w:r w:rsidRPr="00001582">
        <w:rPr>
          <w:rFonts w:ascii="Times New Roman" w:hAnsi="Times New Roman" w:cs="Times New Roman"/>
          <w:sz w:val="24"/>
          <w:szCs w:val="24"/>
        </w:rPr>
        <w:t>:</w:t>
      </w:r>
    </w:p>
    <w:p w14:paraId="0EC3A54A" w14:textId="747801FA" w:rsidR="00001582" w:rsidRDefault="00001582" w:rsidP="00001582">
      <w:pPr>
        <w:rPr>
          <w:rFonts w:ascii="Times New Roman" w:hAnsi="Times New Roman" w:cs="Times New Roman"/>
          <w:sz w:val="24"/>
          <w:szCs w:val="24"/>
        </w:rPr>
      </w:pPr>
      <w:hyperlink r:id="rId4" w:history="1">
        <w:r w:rsidRPr="004729F8">
          <w:rPr>
            <w:rStyle w:val="Kpr"/>
            <w:rFonts w:ascii="Times New Roman" w:hAnsi="Times New Roman" w:cs="Times New Roman"/>
            <w:sz w:val="24"/>
            <w:szCs w:val="24"/>
          </w:rPr>
          <w:t>https://rtau.blog.gov.uk/about-the-blog/</w:t>
        </w:r>
      </w:hyperlink>
    </w:p>
    <w:p w14:paraId="02A8BC30" w14:textId="5EFB1E22" w:rsidR="00001582" w:rsidRDefault="00001582" w:rsidP="00001582">
      <w:pPr>
        <w:rPr>
          <w:rFonts w:ascii="Times New Roman" w:hAnsi="Times New Roman" w:cs="Times New Roman"/>
          <w:sz w:val="24"/>
          <w:szCs w:val="24"/>
        </w:rPr>
      </w:pPr>
      <w:hyperlink r:id="rId5" w:history="1">
        <w:r w:rsidRPr="004729F8">
          <w:rPr>
            <w:rStyle w:val="Kpr"/>
            <w:rFonts w:ascii="Times New Roman" w:hAnsi="Times New Roman" w:cs="Times New Roman"/>
            <w:sz w:val="24"/>
            <w:szCs w:val="24"/>
          </w:rPr>
          <w:t>https://en.wikipedia.org/wiki/United_Kingdom_and_the_United_Nations</w:t>
        </w:r>
      </w:hyperlink>
    </w:p>
    <w:p w14:paraId="7ED0054F" w14:textId="115BB5CE" w:rsidR="00001582" w:rsidRDefault="00001582" w:rsidP="00001582">
      <w:pPr>
        <w:rPr>
          <w:rFonts w:ascii="Times New Roman" w:hAnsi="Times New Roman" w:cs="Times New Roman"/>
          <w:sz w:val="24"/>
          <w:szCs w:val="24"/>
        </w:rPr>
      </w:pPr>
      <w:hyperlink r:id="rId6" w:history="1">
        <w:r w:rsidRPr="004729F8">
          <w:rPr>
            <w:rStyle w:val="Kpr"/>
            <w:rFonts w:ascii="Times New Roman" w:hAnsi="Times New Roman" w:cs="Times New Roman"/>
            <w:sz w:val="24"/>
            <w:szCs w:val="24"/>
          </w:rPr>
          <w:t>https://gateway.euro.who.int/en/country-profiles/united-kingdom/</w:t>
        </w:r>
      </w:hyperlink>
    </w:p>
    <w:p w14:paraId="514D20E8" w14:textId="725FBE34" w:rsidR="00001582" w:rsidRDefault="00001582" w:rsidP="00001582">
      <w:pPr>
        <w:rPr>
          <w:rFonts w:ascii="Times New Roman" w:hAnsi="Times New Roman" w:cs="Times New Roman"/>
          <w:sz w:val="24"/>
          <w:szCs w:val="24"/>
        </w:rPr>
      </w:pPr>
      <w:hyperlink r:id="rId7" w:history="1">
        <w:r w:rsidRPr="004729F8">
          <w:rPr>
            <w:rStyle w:val="Kpr"/>
            <w:rFonts w:ascii="Times New Roman" w:hAnsi="Times New Roman" w:cs="Times New Roman"/>
            <w:sz w:val="24"/>
            <w:szCs w:val="24"/>
          </w:rPr>
          <w:t>https://rtau.blog.gov.uk/about-the-blog/</w:t>
        </w:r>
      </w:hyperlink>
    </w:p>
    <w:p w14:paraId="16F44DA2" w14:textId="3A737B1F" w:rsidR="00001582" w:rsidRDefault="00001582" w:rsidP="00001582">
      <w:pPr>
        <w:rPr>
          <w:rFonts w:ascii="Times New Roman" w:hAnsi="Times New Roman" w:cs="Times New Roman"/>
          <w:sz w:val="24"/>
          <w:szCs w:val="24"/>
        </w:rPr>
      </w:pPr>
      <w:hyperlink r:id="rId8" w:history="1">
        <w:r w:rsidRPr="004729F8">
          <w:rPr>
            <w:rStyle w:val="Kpr"/>
            <w:rFonts w:ascii="Times New Roman" w:hAnsi="Times New Roman" w:cs="Times New Roman"/>
            <w:sz w:val="24"/>
            <w:szCs w:val="24"/>
          </w:rPr>
          <w:t>https://www.gov.uk/government/organisations/centre-for-data-ethics-and-innovation</w:t>
        </w:r>
      </w:hyperlink>
    </w:p>
    <w:p w14:paraId="3553022A" w14:textId="04001FFE" w:rsidR="00001582" w:rsidRDefault="00001582" w:rsidP="00001582">
      <w:pPr>
        <w:rPr>
          <w:rFonts w:ascii="Times New Roman" w:hAnsi="Times New Roman" w:cs="Times New Roman"/>
          <w:sz w:val="24"/>
          <w:szCs w:val="24"/>
        </w:rPr>
      </w:pPr>
      <w:hyperlink r:id="rId9" w:history="1">
        <w:r w:rsidRPr="004729F8">
          <w:rPr>
            <w:rStyle w:val="Kpr"/>
            <w:rFonts w:ascii="Times New Roman" w:hAnsi="Times New Roman" w:cs="Times New Roman"/>
            <w:sz w:val="24"/>
            <w:szCs w:val="24"/>
          </w:rPr>
          <w:t>www.google.com</w:t>
        </w:r>
      </w:hyperlink>
    </w:p>
    <w:p w14:paraId="4BD886E1" w14:textId="6769D569" w:rsidR="00001582" w:rsidRDefault="00001582" w:rsidP="00001582">
      <w:pPr>
        <w:rPr>
          <w:rFonts w:ascii="Times New Roman" w:hAnsi="Times New Roman" w:cs="Times New Roman"/>
          <w:sz w:val="24"/>
          <w:szCs w:val="24"/>
        </w:rPr>
      </w:pPr>
      <w:hyperlink r:id="rId10" w:history="1">
        <w:r w:rsidRPr="004729F8">
          <w:rPr>
            <w:rStyle w:val="Kpr"/>
            <w:rFonts w:ascii="Times New Roman" w:hAnsi="Times New Roman" w:cs="Times New Roman"/>
            <w:sz w:val="24"/>
            <w:szCs w:val="24"/>
          </w:rPr>
          <w:t>https://www.deloitte.com/uk/en/Industries/financial-services/blogs/the-uks-framework-for-airegulation.html</w:t>
        </w:r>
      </w:hyperlink>
    </w:p>
    <w:sectPr w:rsidR="00001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82"/>
    <w:rsid w:val="00001582"/>
    <w:rsid w:val="002C144B"/>
    <w:rsid w:val="008370DE"/>
    <w:rsid w:val="00AD3CF3"/>
    <w:rsid w:val="00BD7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960D"/>
  <w15:chartTrackingRefBased/>
  <w15:docId w15:val="{BC4CA63D-D433-49D9-9318-CC3E3EE7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01582"/>
    <w:rPr>
      <w:color w:val="0563C1" w:themeColor="hyperlink"/>
      <w:u w:val="single"/>
    </w:rPr>
  </w:style>
  <w:style w:type="character" w:styleId="zmlenmeyenBahsetme">
    <w:name w:val="Unresolved Mention"/>
    <w:basedOn w:val="VarsaylanParagrafYazTipi"/>
    <w:uiPriority w:val="99"/>
    <w:semiHidden/>
    <w:unhideWhenUsed/>
    <w:rsid w:val="0000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9112">
      <w:bodyDiv w:val="1"/>
      <w:marLeft w:val="0"/>
      <w:marRight w:val="0"/>
      <w:marTop w:val="0"/>
      <w:marBottom w:val="0"/>
      <w:divBdr>
        <w:top w:val="none" w:sz="0" w:space="0" w:color="auto"/>
        <w:left w:val="none" w:sz="0" w:space="0" w:color="auto"/>
        <w:bottom w:val="none" w:sz="0" w:space="0" w:color="auto"/>
        <w:right w:val="none" w:sz="0" w:space="0" w:color="auto"/>
      </w:divBdr>
    </w:div>
    <w:div w:id="345596725">
      <w:bodyDiv w:val="1"/>
      <w:marLeft w:val="0"/>
      <w:marRight w:val="0"/>
      <w:marTop w:val="0"/>
      <w:marBottom w:val="0"/>
      <w:divBdr>
        <w:top w:val="none" w:sz="0" w:space="0" w:color="auto"/>
        <w:left w:val="none" w:sz="0" w:space="0" w:color="auto"/>
        <w:bottom w:val="none" w:sz="0" w:space="0" w:color="auto"/>
        <w:right w:val="none" w:sz="0" w:space="0" w:color="auto"/>
      </w:divBdr>
    </w:div>
    <w:div w:id="365985536">
      <w:bodyDiv w:val="1"/>
      <w:marLeft w:val="0"/>
      <w:marRight w:val="0"/>
      <w:marTop w:val="0"/>
      <w:marBottom w:val="0"/>
      <w:divBdr>
        <w:top w:val="none" w:sz="0" w:space="0" w:color="auto"/>
        <w:left w:val="none" w:sz="0" w:space="0" w:color="auto"/>
        <w:bottom w:val="none" w:sz="0" w:space="0" w:color="auto"/>
        <w:right w:val="none" w:sz="0" w:space="0" w:color="auto"/>
      </w:divBdr>
    </w:div>
    <w:div w:id="20918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centre-for-data-ethics-and-innovation" TargetMode="External"/><Relationship Id="rId3" Type="http://schemas.openxmlformats.org/officeDocument/2006/relationships/webSettings" Target="webSettings.xml"/><Relationship Id="rId7" Type="http://schemas.openxmlformats.org/officeDocument/2006/relationships/hyperlink" Target="https://rtau.blog.gov.uk/about-the-blo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way.euro.who.int/en/country-profiles/united-kingdom/" TargetMode="External"/><Relationship Id="rId11" Type="http://schemas.openxmlformats.org/officeDocument/2006/relationships/fontTable" Target="fontTable.xml"/><Relationship Id="rId5" Type="http://schemas.openxmlformats.org/officeDocument/2006/relationships/hyperlink" Target="https://en.wikipedia.org/wiki/United_Kingdom_and_the_United_Nations" TargetMode="External"/><Relationship Id="rId10" Type="http://schemas.openxmlformats.org/officeDocument/2006/relationships/hyperlink" Target="https://www.deloitte.com/uk/en/Industries/financial-services/blogs/the-uks-framework-for-airegulation.html" TargetMode="External"/><Relationship Id="rId4" Type="http://schemas.openxmlformats.org/officeDocument/2006/relationships/hyperlink" Target="https://rtau.blog.gov.uk/about-the-blog/" TargetMode="External"/><Relationship Id="rId9" Type="http://schemas.openxmlformats.org/officeDocument/2006/relationships/hyperlink" Target="http://www.googl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Idil DILEK</dc:creator>
  <cp:keywords/>
  <dc:description/>
  <cp:lastModifiedBy>Idil DILEK</cp:lastModifiedBy>
  <cp:revision>1</cp:revision>
  <dcterms:created xsi:type="dcterms:W3CDTF">2024-12-16T20:11:00Z</dcterms:created>
  <dcterms:modified xsi:type="dcterms:W3CDTF">2024-12-16T20:18:00Z</dcterms:modified>
</cp:coreProperties>
</file>