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E461" w14:textId="4780B040" w:rsidR="006C605A" w:rsidRDefault="005736FB">
      <w:pPr>
        <w:rPr>
          <w:rFonts w:ascii="Times New Roman" w:hAnsi="Times New Roman" w:cs="Times New Roman"/>
          <w:sz w:val="24"/>
          <w:szCs w:val="24"/>
        </w:rPr>
      </w:pPr>
      <w:r w:rsidRPr="001A161E">
        <w:rPr>
          <w:noProof/>
        </w:rPr>
        <w:drawing>
          <wp:anchor distT="0" distB="0" distL="114300" distR="114300" simplePos="0" relativeHeight="251658240" behindDoc="1" locked="0" layoutInCell="1" allowOverlap="1" wp14:anchorId="62832EE7" wp14:editId="1AA36DFD">
            <wp:simplePos x="0" y="0"/>
            <wp:positionH relativeFrom="column">
              <wp:posOffset>4700905</wp:posOffset>
            </wp:positionH>
            <wp:positionV relativeFrom="paragraph">
              <wp:posOffset>0</wp:posOffset>
            </wp:positionV>
            <wp:extent cx="1325880" cy="622935"/>
            <wp:effectExtent l="19050" t="19050" r="26670" b="24765"/>
            <wp:wrapTight wrapText="bothSides">
              <wp:wrapPolygon edited="0">
                <wp:start x="-310" y="-661"/>
                <wp:lineTo x="-310" y="21798"/>
                <wp:lineTo x="21724" y="21798"/>
                <wp:lineTo x="21724" y="-661"/>
                <wp:lineTo x="-310" y="-661"/>
              </wp:wrapPolygon>
            </wp:wrapTight>
            <wp:docPr id="2" name="Resim 1" descr="Russ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si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6229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519690E" w14:textId="770C9E5B" w:rsidR="00924B18" w:rsidRPr="001A161E" w:rsidRDefault="00EB4B19">
      <w:pPr>
        <w:rPr>
          <w:rFonts w:ascii="Times New Roman" w:hAnsi="Times New Roman" w:cs="Times New Roman"/>
          <w:sz w:val="24"/>
          <w:szCs w:val="24"/>
        </w:rPr>
      </w:pPr>
      <w:r w:rsidRPr="001A161E">
        <w:rPr>
          <w:rFonts w:ascii="Times New Roman" w:hAnsi="Times New Roman" w:cs="Times New Roman"/>
          <w:sz w:val="24"/>
          <w:szCs w:val="24"/>
        </w:rPr>
        <w:t>Country: Russian Federation</w:t>
      </w:r>
    </w:p>
    <w:p w14:paraId="2A338498" w14:textId="7974206B" w:rsidR="00EB4B19" w:rsidRPr="001A161E" w:rsidRDefault="00EB4B19" w:rsidP="00EB4B19">
      <w:pPr>
        <w:rPr>
          <w:rFonts w:ascii="Times New Roman" w:hAnsi="Times New Roman" w:cs="Times New Roman"/>
          <w:sz w:val="24"/>
          <w:szCs w:val="24"/>
        </w:rPr>
      </w:pPr>
      <w:r w:rsidRPr="001A161E">
        <w:rPr>
          <w:rFonts w:ascii="Times New Roman" w:hAnsi="Times New Roman" w:cs="Times New Roman"/>
          <w:sz w:val="24"/>
          <w:szCs w:val="24"/>
        </w:rPr>
        <w:t>Committ</w:t>
      </w:r>
      <w:r w:rsidR="003E604B" w:rsidRPr="001A161E">
        <w:rPr>
          <w:rFonts w:ascii="Times New Roman" w:hAnsi="Times New Roman" w:cs="Times New Roman"/>
          <w:sz w:val="24"/>
          <w:szCs w:val="24"/>
        </w:rPr>
        <w:t>e</w:t>
      </w:r>
      <w:r w:rsidRPr="001A161E">
        <w:rPr>
          <w:rFonts w:ascii="Times New Roman" w:hAnsi="Times New Roman" w:cs="Times New Roman"/>
          <w:sz w:val="24"/>
          <w:szCs w:val="24"/>
        </w:rPr>
        <w:t>e: S</w:t>
      </w:r>
      <w:r w:rsidR="003E604B" w:rsidRPr="001A161E">
        <w:rPr>
          <w:rFonts w:ascii="Times New Roman" w:hAnsi="Times New Roman" w:cs="Times New Roman"/>
          <w:sz w:val="24"/>
          <w:szCs w:val="24"/>
        </w:rPr>
        <w:t>O</w:t>
      </w:r>
      <w:r w:rsidRPr="001A161E">
        <w:rPr>
          <w:rFonts w:ascii="Times New Roman" w:hAnsi="Times New Roman" w:cs="Times New Roman"/>
          <w:sz w:val="24"/>
          <w:szCs w:val="24"/>
        </w:rPr>
        <w:t>CHUM</w:t>
      </w:r>
    </w:p>
    <w:p w14:paraId="6C250FA0" w14:textId="565A5C41" w:rsidR="00EB4B19" w:rsidRPr="001A161E" w:rsidRDefault="00EB4B19" w:rsidP="00EB4B19">
      <w:pPr>
        <w:rPr>
          <w:rFonts w:ascii="Times New Roman" w:hAnsi="Times New Roman" w:cs="Times New Roman"/>
          <w:sz w:val="24"/>
          <w:szCs w:val="24"/>
        </w:rPr>
      </w:pPr>
      <w:r w:rsidRPr="001A161E">
        <w:rPr>
          <w:rFonts w:ascii="Times New Roman" w:hAnsi="Times New Roman" w:cs="Times New Roman"/>
          <w:sz w:val="24"/>
          <w:szCs w:val="24"/>
        </w:rPr>
        <w:t>Agenda</w:t>
      </w:r>
      <w:r w:rsidR="003E604B" w:rsidRPr="001A161E">
        <w:rPr>
          <w:rFonts w:ascii="Times New Roman" w:hAnsi="Times New Roman" w:cs="Times New Roman"/>
          <w:sz w:val="24"/>
          <w:szCs w:val="24"/>
        </w:rPr>
        <w:t xml:space="preserve"> </w:t>
      </w:r>
      <w:r w:rsidR="00493215">
        <w:rPr>
          <w:rFonts w:ascii="Times New Roman" w:hAnsi="Times New Roman" w:cs="Times New Roman"/>
          <w:sz w:val="24"/>
          <w:szCs w:val="24"/>
        </w:rPr>
        <w:t>Item</w:t>
      </w:r>
      <w:r w:rsidRPr="001A161E">
        <w:rPr>
          <w:rFonts w:ascii="Times New Roman" w:hAnsi="Times New Roman" w:cs="Times New Roman"/>
          <w:sz w:val="24"/>
          <w:szCs w:val="24"/>
        </w:rPr>
        <w:t xml:space="preserve">: </w:t>
      </w:r>
      <w:r w:rsidR="003E604B" w:rsidRPr="001A161E">
        <w:rPr>
          <w:rFonts w:ascii="Times New Roman" w:hAnsi="Times New Roman" w:cs="Times New Roman"/>
          <w:sz w:val="24"/>
          <w:szCs w:val="24"/>
        </w:rPr>
        <w:t xml:space="preserve">Ensuring Inequality </w:t>
      </w:r>
      <w:r w:rsidR="00493215">
        <w:rPr>
          <w:rFonts w:ascii="Times New Roman" w:hAnsi="Times New Roman" w:cs="Times New Roman"/>
          <w:sz w:val="24"/>
          <w:szCs w:val="24"/>
        </w:rPr>
        <w:t>o</w:t>
      </w:r>
      <w:r w:rsidR="003E604B" w:rsidRPr="001A161E">
        <w:rPr>
          <w:rFonts w:ascii="Times New Roman" w:hAnsi="Times New Roman" w:cs="Times New Roman"/>
          <w:sz w:val="24"/>
          <w:szCs w:val="24"/>
        </w:rPr>
        <w:t xml:space="preserve">f Opportunity </w:t>
      </w:r>
      <w:r w:rsidR="00493215">
        <w:rPr>
          <w:rFonts w:ascii="Times New Roman" w:hAnsi="Times New Roman" w:cs="Times New Roman"/>
          <w:sz w:val="24"/>
          <w:szCs w:val="24"/>
        </w:rPr>
        <w:t>o</w:t>
      </w:r>
      <w:r w:rsidR="003E604B" w:rsidRPr="001A161E">
        <w:rPr>
          <w:rFonts w:ascii="Times New Roman" w:hAnsi="Times New Roman" w:cs="Times New Roman"/>
          <w:sz w:val="24"/>
          <w:szCs w:val="24"/>
        </w:rPr>
        <w:t xml:space="preserve">n Children's Access </w:t>
      </w:r>
      <w:r w:rsidR="00493215">
        <w:rPr>
          <w:rFonts w:ascii="Times New Roman" w:hAnsi="Times New Roman" w:cs="Times New Roman"/>
          <w:sz w:val="24"/>
          <w:szCs w:val="24"/>
        </w:rPr>
        <w:t>t</w:t>
      </w:r>
      <w:r w:rsidR="003E604B" w:rsidRPr="001A161E">
        <w:rPr>
          <w:rFonts w:ascii="Times New Roman" w:hAnsi="Times New Roman" w:cs="Times New Roman"/>
          <w:sz w:val="24"/>
          <w:szCs w:val="24"/>
        </w:rPr>
        <w:t>o Education</w:t>
      </w:r>
    </w:p>
    <w:p w14:paraId="537F8126" w14:textId="2E8CE13F" w:rsidR="00EB4B19" w:rsidRDefault="00EB4B19" w:rsidP="00EB4B19">
      <w:pPr>
        <w:rPr>
          <w:rFonts w:ascii="Times New Roman" w:hAnsi="Times New Roman" w:cs="Times New Roman"/>
          <w:sz w:val="24"/>
          <w:szCs w:val="24"/>
        </w:rPr>
      </w:pPr>
    </w:p>
    <w:p w14:paraId="6924293B" w14:textId="6B9C28E3" w:rsidR="00493215" w:rsidRPr="001A161E" w:rsidRDefault="00493215" w:rsidP="00EB4B19">
      <w:pPr>
        <w:rPr>
          <w:rFonts w:ascii="Times New Roman" w:hAnsi="Times New Roman" w:cs="Times New Roman"/>
          <w:sz w:val="24"/>
          <w:szCs w:val="24"/>
        </w:rPr>
      </w:pPr>
      <w:r w:rsidRPr="00493215">
        <w:rPr>
          <w:rFonts w:ascii="Times New Roman" w:hAnsi="Times New Roman" w:cs="Times New Roman"/>
          <w:sz w:val="24"/>
          <w:szCs w:val="24"/>
        </w:rPr>
        <w:t>The Russian Federation has a population of approximately 144 million people and is located in both Eastern Europe and Northern Asia. It is a Eurasian country with neighbors including Norway, Finland, Estonia, Latvia, Lithuania, Poland, Belarus, Ukraine, Georgia, Azerbaijan, Kazakhstan, China, Mongolia, and North Korea. Around 30 million children live in Russia, and the country has a literacy rate of 99.7%, with nearly equal literacy levels for men and women. Higher education is also prominent, with 53% of adults aged 25 to 64 holding college degrees. Russia has a life expectancy of 73.12 years and a GDP per capita of $26,100, contributing to an economy valued at $1.268 trillion. Natural gas is one of the country's main resources.</w:t>
      </w:r>
    </w:p>
    <w:p w14:paraId="72C0D4A3" w14:textId="146E7D34" w:rsidR="00493215" w:rsidRPr="00493215" w:rsidRDefault="00493215" w:rsidP="00184046">
      <w:pPr>
        <w:pStyle w:val="NormalWeb"/>
        <w:rPr>
          <w:lang w:val="en-GB"/>
        </w:rPr>
      </w:pPr>
      <w:r w:rsidRPr="00493215">
        <w:rPr>
          <w:lang w:val="en-US"/>
        </w:rPr>
        <w:t xml:space="preserve">Russia recognizes that educational inequality is a serious issue that must be addressed promptly because the future depends on today’s children. Russia actively supports global education initiatives led by UNESCO. These efforts aim to ensure equal access to education for all, particularly for girls, children with disabilities, and those affected by conflict. The Russian Federation also provides financial aid and builds schools in developing countries like Bangladesh, India, Pakistan, Nigeria, and Afghanistan, where education systems often lack </w:t>
      </w:r>
      <w:r w:rsidRPr="00493215">
        <w:rPr>
          <w:lang w:val="en-GB"/>
        </w:rPr>
        <w:t>resources to provide equal opportunities.</w:t>
      </w:r>
    </w:p>
    <w:p w14:paraId="36765E4D" w14:textId="77777777" w:rsidR="00493215" w:rsidRPr="00493215" w:rsidRDefault="00493215" w:rsidP="00493215">
      <w:pPr>
        <w:pStyle w:val="NormalWeb"/>
        <w:rPr>
          <w:lang w:val="en-GB"/>
        </w:rPr>
      </w:pPr>
      <w:r w:rsidRPr="00493215">
        <w:rPr>
          <w:lang w:val="en-GB"/>
        </w:rPr>
        <w:t>To solve educational inequality, Russia believes in the importance of training teachers and making children aware of this issue. Schools should address differences in financial conditions by lowering registration fees to make education more accessible. Teachers need seminars to better understand the problem and how to address it in classrooms. Russia also recommends seeking assistance from the United Nations to support these efforts and encourages all countries to collaborate on this issue.</w:t>
      </w:r>
    </w:p>
    <w:p w14:paraId="2887EC08" w14:textId="23EF4308" w:rsidR="002658DA" w:rsidRPr="0083304E" w:rsidRDefault="00493215" w:rsidP="00184046">
      <w:pPr>
        <w:pStyle w:val="NormalWeb"/>
        <w:rPr>
          <w:lang w:val="en-GB"/>
        </w:rPr>
      </w:pPr>
      <w:r w:rsidRPr="00493215">
        <w:rPr>
          <w:lang w:val="en-GB"/>
        </w:rPr>
        <w:t>Educational inequality is a global problem, and the Russian Federation calls on other nations to unite in addressing this challenge to ensure every child has access to education.</w:t>
      </w:r>
    </w:p>
    <w:p w14:paraId="26EDFDA9" w14:textId="169C7DDA" w:rsidR="00184046" w:rsidRPr="0083304E" w:rsidRDefault="002949D7" w:rsidP="00184046">
      <w:pPr>
        <w:pStyle w:val="NormalWeb"/>
        <w:rPr>
          <w:lang w:val="en-GB"/>
        </w:rPr>
      </w:pPr>
      <w:r w:rsidRPr="0083304E">
        <w:rPr>
          <w:lang w:val="en-GB"/>
        </w:rPr>
        <w:t>References</w:t>
      </w:r>
      <w:r w:rsidR="00B145A2" w:rsidRPr="0083304E">
        <w:rPr>
          <w:lang w:val="en-GB"/>
        </w:rPr>
        <w:t>:</w:t>
      </w:r>
    </w:p>
    <w:p w14:paraId="5DB0E7E1" w14:textId="19324D76" w:rsidR="007F4C3C" w:rsidRPr="001A161E" w:rsidRDefault="007F4C3C" w:rsidP="00184046">
      <w:pPr>
        <w:pStyle w:val="NormalWeb"/>
        <w:rPr>
          <w:lang w:val="en-US"/>
        </w:rPr>
      </w:pPr>
      <w:hyperlink r:id="rId8" w:history="1">
        <w:r w:rsidRPr="001A161E">
          <w:rPr>
            <w:rStyle w:val="Kpr"/>
            <w:lang w:val="en-US"/>
          </w:rPr>
          <w:t>https://datacommons.org/</w:t>
        </w:r>
      </w:hyperlink>
    </w:p>
    <w:p w14:paraId="32562817" w14:textId="77777777" w:rsidR="007F4C3C" w:rsidRPr="001A161E" w:rsidRDefault="007F4C3C" w:rsidP="007F4C3C">
      <w:pPr>
        <w:pStyle w:val="NormalWeb"/>
        <w:rPr>
          <w:lang w:val="en-US"/>
        </w:rPr>
      </w:pPr>
      <w:hyperlink r:id="rId9" w:history="1">
        <w:r w:rsidRPr="001A161E">
          <w:rPr>
            <w:rStyle w:val="Kpr"/>
            <w:lang w:val="en-US"/>
          </w:rPr>
          <w:t>https://pressbooks.pub/</w:t>
        </w:r>
      </w:hyperlink>
    </w:p>
    <w:p w14:paraId="522DCE17" w14:textId="77777777" w:rsidR="007F4C3C" w:rsidRPr="001A161E" w:rsidRDefault="007F4C3C" w:rsidP="007F4C3C">
      <w:pPr>
        <w:pStyle w:val="NormalWeb"/>
        <w:rPr>
          <w:lang w:val="en-US"/>
        </w:rPr>
      </w:pPr>
      <w:hyperlink r:id="rId10" w:history="1">
        <w:r w:rsidRPr="001A161E">
          <w:rPr>
            <w:rStyle w:val="Kpr"/>
            <w:lang w:val="en-US"/>
          </w:rPr>
          <w:t>https://en.wikipedia.org/</w:t>
        </w:r>
      </w:hyperlink>
    </w:p>
    <w:p w14:paraId="32018EBC" w14:textId="26381E8A" w:rsidR="00184046" w:rsidRPr="001A161E" w:rsidRDefault="005736FB" w:rsidP="00184046">
      <w:pPr>
        <w:pStyle w:val="NormalWeb"/>
        <w:rPr>
          <w:lang w:val="en-US"/>
        </w:rPr>
      </w:pPr>
      <w:hyperlink r:id="rId11" w:history="1">
        <w:r w:rsidRPr="001A161E">
          <w:rPr>
            <w:rStyle w:val="Kpr"/>
            <w:lang w:val="en-US"/>
          </w:rPr>
          <w:t>https://delegatepal.com/</w:t>
        </w:r>
      </w:hyperlink>
    </w:p>
    <w:p w14:paraId="7BF837CE" w14:textId="314D13E7" w:rsidR="005736FB" w:rsidRPr="001A161E" w:rsidRDefault="002949D7" w:rsidP="00184046">
      <w:pPr>
        <w:pStyle w:val="NormalWeb"/>
        <w:rPr>
          <w:lang w:val="en-US"/>
        </w:rPr>
      </w:pPr>
      <w:hyperlink r:id="rId12" w:history="1">
        <w:r w:rsidRPr="001A161E">
          <w:rPr>
            <w:rStyle w:val="Kpr"/>
            <w:lang w:val="en-US"/>
          </w:rPr>
          <w:t>https://data.unicef.org/</w:t>
        </w:r>
      </w:hyperlink>
    </w:p>
    <w:p w14:paraId="4999D107" w14:textId="11F59D34" w:rsidR="00B837A8" w:rsidRPr="00EB4B19" w:rsidRDefault="001A161E" w:rsidP="00184046">
      <w:pPr>
        <w:pStyle w:val="NormalWeb"/>
      </w:pPr>
      <w:hyperlink r:id="rId13" w:history="1">
        <w:r w:rsidRPr="00E013CA">
          <w:rPr>
            <w:rStyle w:val="Kpr"/>
          </w:rPr>
          <w:t>https://www.macrotrends.net/global-metrics/countries/rus/russia/life-expectancy</w:t>
        </w:r>
      </w:hyperlink>
    </w:p>
    <w:sectPr w:rsidR="00B837A8" w:rsidRPr="00EB4B19" w:rsidSect="0083304E">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3DEF1" w14:textId="77777777" w:rsidR="00D63BA2" w:rsidRPr="001A161E" w:rsidRDefault="00D63BA2" w:rsidP="005736FB">
      <w:pPr>
        <w:spacing w:after="0" w:line="240" w:lineRule="auto"/>
      </w:pPr>
      <w:r w:rsidRPr="001A161E">
        <w:separator/>
      </w:r>
    </w:p>
  </w:endnote>
  <w:endnote w:type="continuationSeparator" w:id="0">
    <w:p w14:paraId="0E35E686" w14:textId="77777777" w:rsidR="00D63BA2" w:rsidRPr="001A161E" w:rsidRDefault="00D63BA2" w:rsidP="005736FB">
      <w:pPr>
        <w:spacing w:after="0" w:line="240" w:lineRule="auto"/>
      </w:pPr>
      <w:r w:rsidRPr="001A16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680E3" w14:textId="77777777" w:rsidR="00D63BA2" w:rsidRPr="001A161E" w:rsidRDefault="00D63BA2" w:rsidP="005736FB">
      <w:pPr>
        <w:spacing w:after="0" w:line="240" w:lineRule="auto"/>
      </w:pPr>
      <w:r w:rsidRPr="001A161E">
        <w:separator/>
      </w:r>
    </w:p>
  </w:footnote>
  <w:footnote w:type="continuationSeparator" w:id="0">
    <w:p w14:paraId="246BCD34" w14:textId="77777777" w:rsidR="00D63BA2" w:rsidRPr="001A161E" w:rsidRDefault="00D63BA2" w:rsidP="005736FB">
      <w:pPr>
        <w:spacing w:after="0" w:line="240" w:lineRule="auto"/>
      </w:pPr>
      <w:r w:rsidRPr="001A161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5C"/>
    <w:rsid w:val="000B1BC5"/>
    <w:rsid w:val="0011632E"/>
    <w:rsid w:val="00184046"/>
    <w:rsid w:val="001A161E"/>
    <w:rsid w:val="002658DA"/>
    <w:rsid w:val="002949D7"/>
    <w:rsid w:val="00332017"/>
    <w:rsid w:val="003E604B"/>
    <w:rsid w:val="00493215"/>
    <w:rsid w:val="004A6DDB"/>
    <w:rsid w:val="005736FB"/>
    <w:rsid w:val="00577E53"/>
    <w:rsid w:val="006C605A"/>
    <w:rsid w:val="00715656"/>
    <w:rsid w:val="007F4C3C"/>
    <w:rsid w:val="0083304E"/>
    <w:rsid w:val="008B511C"/>
    <w:rsid w:val="008D2BBB"/>
    <w:rsid w:val="008D3023"/>
    <w:rsid w:val="008F1FC9"/>
    <w:rsid w:val="00924B18"/>
    <w:rsid w:val="00A4040E"/>
    <w:rsid w:val="00A406F8"/>
    <w:rsid w:val="00AB677B"/>
    <w:rsid w:val="00AD7177"/>
    <w:rsid w:val="00B145A2"/>
    <w:rsid w:val="00B837A8"/>
    <w:rsid w:val="00BC036D"/>
    <w:rsid w:val="00C22D5D"/>
    <w:rsid w:val="00C96625"/>
    <w:rsid w:val="00CD4FE5"/>
    <w:rsid w:val="00D63BA2"/>
    <w:rsid w:val="00D8444F"/>
    <w:rsid w:val="00D92333"/>
    <w:rsid w:val="00DF3D5C"/>
    <w:rsid w:val="00DF459B"/>
    <w:rsid w:val="00EB4B19"/>
    <w:rsid w:val="00F150F8"/>
    <w:rsid w:val="00F35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1603"/>
  <w15:chartTrackingRefBased/>
  <w15:docId w15:val="{AF678E7A-63B3-43FC-9EEA-D1F91102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2BBB"/>
    <w:rPr>
      <w:color w:val="0563C1" w:themeColor="hyperlink"/>
      <w:u w:val="single"/>
    </w:rPr>
  </w:style>
  <w:style w:type="character" w:styleId="zmlenmeyenBahsetme">
    <w:name w:val="Unresolved Mention"/>
    <w:basedOn w:val="VarsaylanParagrafYazTipi"/>
    <w:uiPriority w:val="99"/>
    <w:semiHidden/>
    <w:unhideWhenUsed/>
    <w:rsid w:val="008D2BBB"/>
    <w:rPr>
      <w:color w:val="605E5C"/>
      <w:shd w:val="clear" w:color="auto" w:fill="E1DFDD"/>
    </w:rPr>
  </w:style>
  <w:style w:type="paragraph" w:styleId="NormalWeb">
    <w:name w:val="Normal (Web)"/>
    <w:basedOn w:val="Normal"/>
    <w:uiPriority w:val="99"/>
    <w:unhideWhenUsed/>
    <w:rsid w:val="004A6DDB"/>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character" w:styleId="Gl">
    <w:name w:val="Strong"/>
    <w:basedOn w:val="VarsaylanParagrafYazTipi"/>
    <w:uiPriority w:val="22"/>
    <w:qFormat/>
    <w:rsid w:val="00D92333"/>
    <w:rPr>
      <w:b/>
      <w:bCs/>
    </w:rPr>
  </w:style>
  <w:style w:type="paragraph" w:styleId="stBilgi">
    <w:name w:val="header"/>
    <w:basedOn w:val="Normal"/>
    <w:link w:val="stBilgiChar"/>
    <w:uiPriority w:val="99"/>
    <w:unhideWhenUsed/>
    <w:rsid w:val="005736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36FB"/>
    <w:rPr>
      <w:lang w:val="en-US"/>
    </w:rPr>
  </w:style>
  <w:style w:type="paragraph" w:styleId="AltBilgi">
    <w:name w:val="footer"/>
    <w:basedOn w:val="Normal"/>
    <w:link w:val="AltBilgiChar"/>
    <w:uiPriority w:val="99"/>
    <w:unhideWhenUsed/>
    <w:rsid w:val="005736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36F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28765">
      <w:bodyDiv w:val="1"/>
      <w:marLeft w:val="0"/>
      <w:marRight w:val="0"/>
      <w:marTop w:val="0"/>
      <w:marBottom w:val="0"/>
      <w:divBdr>
        <w:top w:val="none" w:sz="0" w:space="0" w:color="auto"/>
        <w:left w:val="none" w:sz="0" w:space="0" w:color="auto"/>
        <w:bottom w:val="none" w:sz="0" w:space="0" w:color="auto"/>
        <w:right w:val="none" w:sz="0" w:space="0" w:color="auto"/>
      </w:divBdr>
    </w:div>
    <w:div w:id="492726241">
      <w:bodyDiv w:val="1"/>
      <w:marLeft w:val="0"/>
      <w:marRight w:val="0"/>
      <w:marTop w:val="0"/>
      <w:marBottom w:val="0"/>
      <w:divBdr>
        <w:top w:val="none" w:sz="0" w:space="0" w:color="auto"/>
        <w:left w:val="none" w:sz="0" w:space="0" w:color="auto"/>
        <w:bottom w:val="none" w:sz="0" w:space="0" w:color="auto"/>
        <w:right w:val="none" w:sz="0" w:space="0" w:color="auto"/>
      </w:divBdr>
      <w:divsChild>
        <w:div w:id="470560405">
          <w:marLeft w:val="0"/>
          <w:marRight w:val="0"/>
          <w:marTop w:val="0"/>
          <w:marBottom w:val="0"/>
          <w:divBdr>
            <w:top w:val="none" w:sz="0" w:space="0" w:color="auto"/>
            <w:left w:val="none" w:sz="0" w:space="0" w:color="auto"/>
            <w:bottom w:val="none" w:sz="0" w:space="0" w:color="auto"/>
            <w:right w:val="none" w:sz="0" w:space="0" w:color="auto"/>
          </w:divBdr>
          <w:divsChild>
            <w:div w:id="56246844">
              <w:marLeft w:val="0"/>
              <w:marRight w:val="0"/>
              <w:marTop w:val="0"/>
              <w:marBottom w:val="0"/>
              <w:divBdr>
                <w:top w:val="none" w:sz="0" w:space="0" w:color="auto"/>
                <w:left w:val="none" w:sz="0" w:space="0" w:color="auto"/>
                <w:bottom w:val="none" w:sz="0" w:space="0" w:color="auto"/>
                <w:right w:val="none" w:sz="0" w:space="0" w:color="auto"/>
              </w:divBdr>
              <w:divsChild>
                <w:div w:id="873428083">
                  <w:marLeft w:val="0"/>
                  <w:marRight w:val="0"/>
                  <w:marTop w:val="0"/>
                  <w:marBottom w:val="0"/>
                  <w:divBdr>
                    <w:top w:val="none" w:sz="0" w:space="0" w:color="auto"/>
                    <w:left w:val="none" w:sz="0" w:space="0" w:color="auto"/>
                    <w:bottom w:val="none" w:sz="0" w:space="0" w:color="auto"/>
                    <w:right w:val="none" w:sz="0" w:space="0" w:color="auto"/>
                  </w:divBdr>
                  <w:divsChild>
                    <w:div w:id="359235364">
                      <w:marLeft w:val="0"/>
                      <w:marRight w:val="0"/>
                      <w:marTop w:val="0"/>
                      <w:marBottom w:val="0"/>
                      <w:divBdr>
                        <w:top w:val="none" w:sz="0" w:space="0" w:color="auto"/>
                        <w:left w:val="none" w:sz="0" w:space="0" w:color="auto"/>
                        <w:bottom w:val="none" w:sz="0" w:space="0" w:color="auto"/>
                        <w:right w:val="none" w:sz="0" w:space="0" w:color="auto"/>
                      </w:divBdr>
                      <w:divsChild>
                        <w:div w:id="1413626628">
                          <w:marLeft w:val="0"/>
                          <w:marRight w:val="0"/>
                          <w:marTop w:val="0"/>
                          <w:marBottom w:val="0"/>
                          <w:divBdr>
                            <w:top w:val="none" w:sz="0" w:space="0" w:color="auto"/>
                            <w:left w:val="none" w:sz="0" w:space="0" w:color="auto"/>
                            <w:bottom w:val="none" w:sz="0" w:space="0" w:color="auto"/>
                            <w:right w:val="none" w:sz="0" w:space="0" w:color="auto"/>
                          </w:divBdr>
                          <w:divsChild>
                            <w:div w:id="18214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68227">
      <w:bodyDiv w:val="1"/>
      <w:marLeft w:val="0"/>
      <w:marRight w:val="0"/>
      <w:marTop w:val="0"/>
      <w:marBottom w:val="0"/>
      <w:divBdr>
        <w:top w:val="none" w:sz="0" w:space="0" w:color="auto"/>
        <w:left w:val="none" w:sz="0" w:space="0" w:color="auto"/>
        <w:bottom w:val="none" w:sz="0" w:space="0" w:color="auto"/>
        <w:right w:val="none" w:sz="0" w:space="0" w:color="auto"/>
      </w:divBdr>
      <w:divsChild>
        <w:div w:id="2110849392">
          <w:marLeft w:val="0"/>
          <w:marRight w:val="0"/>
          <w:marTop w:val="0"/>
          <w:marBottom w:val="0"/>
          <w:divBdr>
            <w:top w:val="none" w:sz="0" w:space="0" w:color="auto"/>
            <w:left w:val="none" w:sz="0" w:space="0" w:color="auto"/>
            <w:bottom w:val="none" w:sz="0" w:space="0" w:color="auto"/>
            <w:right w:val="none" w:sz="0" w:space="0" w:color="auto"/>
          </w:divBdr>
          <w:divsChild>
            <w:div w:id="2141992443">
              <w:marLeft w:val="0"/>
              <w:marRight w:val="0"/>
              <w:marTop w:val="0"/>
              <w:marBottom w:val="0"/>
              <w:divBdr>
                <w:top w:val="none" w:sz="0" w:space="0" w:color="auto"/>
                <w:left w:val="none" w:sz="0" w:space="0" w:color="auto"/>
                <w:bottom w:val="none" w:sz="0" w:space="0" w:color="auto"/>
                <w:right w:val="none" w:sz="0" w:space="0" w:color="auto"/>
              </w:divBdr>
              <w:divsChild>
                <w:div w:id="111680954">
                  <w:marLeft w:val="0"/>
                  <w:marRight w:val="0"/>
                  <w:marTop w:val="0"/>
                  <w:marBottom w:val="0"/>
                  <w:divBdr>
                    <w:top w:val="none" w:sz="0" w:space="0" w:color="auto"/>
                    <w:left w:val="none" w:sz="0" w:space="0" w:color="auto"/>
                    <w:bottom w:val="none" w:sz="0" w:space="0" w:color="auto"/>
                    <w:right w:val="none" w:sz="0" w:space="0" w:color="auto"/>
                  </w:divBdr>
                  <w:divsChild>
                    <w:div w:id="451291226">
                      <w:marLeft w:val="0"/>
                      <w:marRight w:val="0"/>
                      <w:marTop w:val="0"/>
                      <w:marBottom w:val="0"/>
                      <w:divBdr>
                        <w:top w:val="none" w:sz="0" w:space="0" w:color="auto"/>
                        <w:left w:val="none" w:sz="0" w:space="0" w:color="auto"/>
                        <w:bottom w:val="none" w:sz="0" w:space="0" w:color="auto"/>
                        <w:right w:val="none" w:sz="0" w:space="0" w:color="auto"/>
                      </w:divBdr>
                      <w:divsChild>
                        <w:div w:id="721562671">
                          <w:marLeft w:val="0"/>
                          <w:marRight w:val="0"/>
                          <w:marTop w:val="0"/>
                          <w:marBottom w:val="0"/>
                          <w:divBdr>
                            <w:top w:val="none" w:sz="0" w:space="0" w:color="auto"/>
                            <w:left w:val="none" w:sz="0" w:space="0" w:color="auto"/>
                            <w:bottom w:val="none" w:sz="0" w:space="0" w:color="auto"/>
                            <w:right w:val="none" w:sz="0" w:space="0" w:color="auto"/>
                          </w:divBdr>
                          <w:divsChild>
                            <w:div w:id="304625559">
                              <w:marLeft w:val="0"/>
                              <w:marRight w:val="0"/>
                              <w:marTop w:val="0"/>
                              <w:marBottom w:val="0"/>
                              <w:divBdr>
                                <w:top w:val="none" w:sz="0" w:space="0" w:color="auto"/>
                                <w:left w:val="none" w:sz="0" w:space="0" w:color="auto"/>
                                <w:bottom w:val="none" w:sz="0" w:space="0" w:color="auto"/>
                                <w:right w:val="none" w:sz="0" w:space="0" w:color="auto"/>
                              </w:divBdr>
                              <w:divsChild>
                                <w:div w:id="1316227567">
                                  <w:marLeft w:val="0"/>
                                  <w:marRight w:val="0"/>
                                  <w:marTop w:val="0"/>
                                  <w:marBottom w:val="0"/>
                                  <w:divBdr>
                                    <w:top w:val="none" w:sz="0" w:space="0" w:color="auto"/>
                                    <w:left w:val="none" w:sz="0" w:space="0" w:color="auto"/>
                                    <w:bottom w:val="none" w:sz="0" w:space="0" w:color="auto"/>
                                    <w:right w:val="none" w:sz="0" w:space="0" w:color="auto"/>
                                  </w:divBdr>
                                  <w:divsChild>
                                    <w:div w:id="235366336">
                                      <w:marLeft w:val="0"/>
                                      <w:marRight w:val="0"/>
                                      <w:marTop w:val="0"/>
                                      <w:marBottom w:val="0"/>
                                      <w:divBdr>
                                        <w:top w:val="none" w:sz="0" w:space="0" w:color="auto"/>
                                        <w:left w:val="none" w:sz="0" w:space="0" w:color="auto"/>
                                        <w:bottom w:val="none" w:sz="0" w:space="0" w:color="auto"/>
                                        <w:right w:val="none" w:sz="0" w:space="0" w:color="auto"/>
                                      </w:divBdr>
                                      <w:divsChild>
                                        <w:div w:id="1239173936">
                                          <w:marLeft w:val="0"/>
                                          <w:marRight w:val="0"/>
                                          <w:marTop w:val="0"/>
                                          <w:marBottom w:val="0"/>
                                          <w:divBdr>
                                            <w:top w:val="none" w:sz="0" w:space="0" w:color="auto"/>
                                            <w:left w:val="none" w:sz="0" w:space="0" w:color="auto"/>
                                            <w:bottom w:val="none" w:sz="0" w:space="0" w:color="auto"/>
                                            <w:right w:val="none" w:sz="0" w:space="0" w:color="auto"/>
                                          </w:divBdr>
                                          <w:divsChild>
                                            <w:div w:id="1371104472">
                                              <w:marLeft w:val="0"/>
                                              <w:marRight w:val="0"/>
                                              <w:marTop w:val="0"/>
                                              <w:marBottom w:val="0"/>
                                              <w:divBdr>
                                                <w:top w:val="none" w:sz="0" w:space="0" w:color="auto"/>
                                                <w:left w:val="none" w:sz="0" w:space="0" w:color="auto"/>
                                                <w:bottom w:val="none" w:sz="0" w:space="0" w:color="auto"/>
                                                <w:right w:val="none" w:sz="0" w:space="0" w:color="auto"/>
                                              </w:divBdr>
                                              <w:divsChild>
                                                <w:div w:id="348727818">
                                                  <w:marLeft w:val="0"/>
                                                  <w:marRight w:val="0"/>
                                                  <w:marTop w:val="0"/>
                                                  <w:marBottom w:val="0"/>
                                                  <w:divBdr>
                                                    <w:top w:val="none" w:sz="0" w:space="0" w:color="auto"/>
                                                    <w:left w:val="none" w:sz="0" w:space="0" w:color="auto"/>
                                                    <w:bottom w:val="none" w:sz="0" w:space="0" w:color="auto"/>
                                                    <w:right w:val="none" w:sz="0" w:space="0" w:color="auto"/>
                                                  </w:divBdr>
                                                  <w:divsChild>
                                                    <w:div w:id="11422816">
                                                      <w:marLeft w:val="0"/>
                                                      <w:marRight w:val="0"/>
                                                      <w:marTop w:val="0"/>
                                                      <w:marBottom w:val="0"/>
                                                      <w:divBdr>
                                                        <w:top w:val="none" w:sz="0" w:space="0" w:color="auto"/>
                                                        <w:left w:val="none" w:sz="0" w:space="0" w:color="auto"/>
                                                        <w:bottom w:val="none" w:sz="0" w:space="0" w:color="auto"/>
                                                        <w:right w:val="none" w:sz="0" w:space="0" w:color="auto"/>
                                                      </w:divBdr>
                                                      <w:divsChild>
                                                        <w:div w:id="12258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945358">
      <w:bodyDiv w:val="1"/>
      <w:marLeft w:val="0"/>
      <w:marRight w:val="0"/>
      <w:marTop w:val="0"/>
      <w:marBottom w:val="0"/>
      <w:divBdr>
        <w:top w:val="none" w:sz="0" w:space="0" w:color="auto"/>
        <w:left w:val="none" w:sz="0" w:space="0" w:color="auto"/>
        <w:bottom w:val="none" w:sz="0" w:space="0" w:color="auto"/>
        <w:right w:val="none" w:sz="0" w:space="0" w:color="auto"/>
      </w:divBdr>
    </w:div>
    <w:div w:id="1373770383">
      <w:bodyDiv w:val="1"/>
      <w:marLeft w:val="0"/>
      <w:marRight w:val="0"/>
      <w:marTop w:val="0"/>
      <w:marBottom w:val="0"/>
      <w:divBdr>
        <w:top w:val="none" w:sz="0" w:space="0" w:color="auto"/>
        <w:left w:val="none" w:sz="0" w:space="0" w:color="auto"/>
        <w:bottom w:val="none" w:sz="0" w:space="0" w:color="auto"/>
        <w:right w:val="none" w:sz="0" w:space="0" w:color="auto"/>
      </w:divBdr>
      <w:divsChild>
        <w:div w:id="1096094760">
          <w:marLeft w:val="0"/>
          <w:marRight w:val="0"/>
          <w:marTop w:val="0"/>
          <w:marBottom w:val="0"/>
          <w:divBdr>
            <w:top w:val="none" w:sz="0" w:space="0" w:color="auto"/>
            <w:left w:val="none" w:sz="0" w:space="0" w:color="auto"/>
            <w:bottom w:val="none" w:sz="0" w:space="0" w:color="auto"/>
            <w:right w:val="none" w:sz="0" w:space="0" w:color="auto"/>
          </w:divBdr>
          <w:divsChild>
            <w:div w:id="382019952">
              <w:marLeft w:val="0"/>
              <w:marRight w:val="0"/>
              <w:marTop w:val="0"/>
              <w:marBottom w:val="0"/>
              <w:divBdr>
                <w:top w:val="none" w:sz="0" w:space="0" w:color="auto"/>
                <w:left w:val="none" w:sz="0" w:space="0" w:color="auto"/>
                <w:bottom w:val="none" w:sz="0" w:space="0" w:color="auto"/>
                <w:right w:val="none" w:sz="0" w:space="0" w:color="auto"/>
              </w:divBdr>
              <w:divsChild>
                <w:div w:id="1943416185">
                  <w:marLeft w:val="0"/>
                  <w:marRight w:val="0"/>
                  <w:marTop w:val="0"/>
                  <w:marBottom w:val="0"/>
                  <w:divBdr>
                    <w:top w:val="none" w:sz="0" w:space="0" w:color="auto"/>
                    <w:left w:val="none" w:sz="0" w:space="0" w:color="auto"/>
                    <w:bottom w:val="none" w:sz="0" w:space="0" w:color="auto"/>
                    <w:right w:val="none" w:sz="0" w:space="0" w:color="auto"/>
                  </w:divBdr>
                  <w:divsChild>
                    <w:div w:id="1536187712">
                      <w:marLeft w:val="0"/>
                      <w:marRight w:val="0"/>
                      <w:marTop w:val="0"/>
                      <w:marBottom w:val="0"/>
                      <w:divBdr>
                        <w:top w:val="none" w:sz="0" w:space="0" w:color="auto"/>
                        <w:left w:val="none" w:sz="0" w:space="0" w:color="auto"/>
                        <w:bottom w:val="none" w:sz="0" w:space="0" w:color="auto"/>
                        <w:right w:val="none" w:sz="0" w:space="0" w:color="auto"/>
                      </w:divBdr>
                      <w:divsChild>
                        <w:div w:id="600993128">
                          <w:marLeft w:val="0"/>
                          <w:marRight w:val="0"/>
                          <w:marTop w:val="0"/>
                          <w:marBottom w:val="0"/>
                          <w:divBdr>
                            <w:top w:val="none" w:sz="0" w:space="0" w:color="auto"/>
                            <w:left w:val="none" w:sz="0" w:space="0" w:color="auto"/>
                            <w:bottom w:val="none" w:sz="0" w:space="0" w:color="auto"/>
                            <w:right w:val="none" w:sz="0" w:space="0" w:color="auto"/>
                          </w:divBdr>
                          <w:divsChild>
                            <w:div w:id="1309897230">
                              <w:marLeft w:val="0"/>
                              <w:marRight w:val="0"/>
                              <w:marTop w:val="0"/>
                              <w:marBottom w:val="0"/>
                              <w:divBdr>
                                <w:top w:val="none" w:sz="0" w:space="0" w:color="auto"/>
                                <w:left w:val="none" w:sz="0" w:space="0" w:color="auto"/>
                                <w:bottom w:val="none" w:sz="0" w:space="0" w:color="auto"/>
                                <w:right w:val="none" w:sz="0" w:space="0" w:color="auto"/>
                              </w:divBdr>
                              <w:divsChild>
                                <w:div w:id="2051033112">
                                  <w:marLeft w:val="0"/>
                                  <w:marRight w:val="0"/>
                                  <w:marTop w:val="0"/>
                                  <w:marBottom w:val="0"/>
                                  <w:divBdr>
                                    <w:top w:val="none" w:sz="0" w:space="0" w:color="auto"/>
                                    <w:left w:val="none" w:sz="0" w:space="0" w:color="auto"/>
                                    <w:bottom w:val="none" w:sz="0" w:space="0" w:color="auto"/>
                                    <w:right w:val="none" w:sz="0" w:space="0" w:color="auto"/>
                                  </w:divBdr>
                                  <w:divsChild>
                                    <w:div w:id="1401750251">
                                      <w:marLeft w:val="0"/>
                                      <w:marRight w:val="0"/>
                                      <w:marTop w:val="0"/>
                                      <w:marBottom w:val="0"/>
                                      <w:divBdr>
                                        <w:top w:val="none" w:sz="0" w:space="0" w:color="auto"/>
                                        <w:left w:val="none" w:sz="0" w:space="0" w:color="auto"/>
                                        <w:bottom w:val="none" w:sz="0" w:space="0" w:color="auto"/>
                                        <w:right w:val="none" w:sz="0" w:space="0" w:color="auto"/>
                                      </w:divBdr>
                                      <w:divsChild>
                                        <w:div w:id="124936174">
                                          <w:marLeft w:val="0"/>
                                          <w:marRight w:val="0"/>
                                          <w:marTop w:val="0"/>
                                          <w:marBottom w:val="0"/>
                                          <w:divBdr>
                                            <w:top w:val="none" w:sz="0" w:space="0" w:color="auto"/>
                                            <w:left w:val="none" w:sz="0" w:space="0" w:color="auto"/>
                                            <w:bottom w:val="none" w:sz="0" w:space="0" w:color="auto"/>
                                            <w:right w:val="none" w:sz="0" w:space="0" w:color="auto"/>
                                          </w:divBdr>
                                          <w:divsChild>
                                            <w:div w:id="1641614183">
                                              <w:marLeft w:val="0"/>
                                              <w:marRight w:val="0"/>
                                              <w:marTop w:val="0"/>
                                              <w:marBottom w:val="0"/>
                                              <w:divBdr>
                                                <w:top w:val="none" w:sz="0" w:space="0" w:color="auto"/>
                                                <w:left w:val="none" w:sz="0" w:space="0" w:color="auto"/>
                                                <w:bottom w:val="none" w:sz="0" w:space="0" w:color="auto"/>
                                                <w:right w:val="none" w:sz="0" w:space="0" w:color="auto"/>
                                              </w:divBdr>
                                              <w:divsChild>
                                                <w:div w:id="655426626">
                                                  <w:marLeft w:val="0"/>
                                                  <w:marRight w:val="0"/>
                                                  <w:marTop w:val="0"/>
                                                  <w:marBottom w:val="0"/>
                                                  <w:divBdr>
                                                    <w:top w:val="none" w:sz="0" w:space="0" w:color="auto"/>
                                                    <w:left w:val="none" w:sz="0" w:space="0" w:color="auto"/>
                                                    <w:bottom w:val="none" w:sz="0" w:space="0" w:color="auto"/>
                                                    <w:right w:val="none" w:sz="0" w:space="0" w:color="auto"/>
                                                  </w:divBdr>
                                                  <w:divsChild>
                                                    <w:div w:id="259606387">
                                                      <w:marLeft w:val="0"/>
                                                      <w:marRight w:val="0"/>
                                                      <w:marTop w:val="0"/>
                                                      <w:marBottom w:val="0"/>
                                                      <w:divBdr>
                                                        <w:top w:val="none" w:sz="0" w:space="0" w:color="auto"/>
                                                        <w:left w:val="none" w:sz="0" w:space="0" w:color="auto"/>
                                                        <w:bottom w:val="none" w:sz="0" w:space="0" w:color="auto"/>
                                                        <w:right w:val="none" w:sz="0" w:space="0" w:color="auto"/>
                                                      </w:divBdr>
                                                      <w:divsChild>
                                                        <w:div w:id="1481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ommons.org/" TargetMode="External"/><Relationship Id="rId13" Type="http://schemas.openxmlformats.org/officeDocument/2006/relationships/hyperlink" Target="https://www.macrotrends.net/global-metrics/countries/rus/russia/life-expectan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ta.unicef.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legatep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 TargetMode="External"/><Relationship Id="rId4" Type="http://schemas.openxmlformats.org/officeDocument/2006/relationships/webSettings" Target="webSettings.xml"/><Relationship Id="rId9" Type="http://schemas.openxmlformats.org/officeDocument/2006/relationships/hyperlink" Target="https://pressbooks.pub/"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AACB-1176-4C31-9D74-16FC9506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Idil DILEK</cp:lastModifiedBy>
  <cp:revision>3</cp:revision>
  <dcterms:created xsi:type="dcterms:W3CDTF">2024-12-19T06:11:00Z</dcterms:created>
  <dcterms:modified xsi:type="dcterms:W3CDTF">2024-12-19T06:12:00Z</dcterms:modified>
</cp:coreProperties>
</file>