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77" w:rsidRPr="005B64D4" w:rsidRDefault="00900477" w:rsidP="005B64D4">
      <w:pPr>
        <w:contextualSpacing/>
        <w:jc w:val="both"/>
        <w:rPr>
          <w:rFonts w:ascii="Times New Roman" w:hAnsi="Times New Roman" w:cs="Times New Roman"/>
        </w:rPr>
      </w:pPr>
      <w:bookmarkStart w:id="0" w:name="_GoBack"/>
      <w:r w:rsidRPr="005B64D4">
        <w:rPr>
          <w:rFonts w:ascii="Times New Roman" w:hAnsi="Times New Roman" w:cs="Times New Roman"/>
        </w:rPr>
        <w:t>Committee: ECOSOC</w:t>
      </w:r>
    </w:p>
    <w:p w:rsidR="00900477" w:rsidRPr="005B64D4" w:rsidRDefault="00900477" w:rsidP="005B64D4">
      <w:pPr>
        <w:contextualSpacing/>
        <w:jc w:val="both"/>
        <w:rPr>
          <w:rFonts w:ascii="Times New Roman" w:hAnsi="Times New Roman" w:cs="Times New Roman"/>
          <w:noProof/>
          <w:lang w:val="tr-TR" w:eastAsia="tr-TR"/>
        </w:rPr>
      </w:pPr>
      <w:r w:rsidRPr="005B64D4">
        <w:rPr>
          <w:rFonts w:ascii="Times New Roman" w:hAnsi="Times New Roman" w:cs="Times New Roman"/>
        </w:rPr>
        <w:t>Country: Central African Republic</w:t>
      </w:r>
    </w:p>
    <w:p w:rsidR="00900477" w:rsidRPr="005B64D4" w:rsidRDefault="00900477" w:rsidP="005B64D4">
      <w:pPr>
        <w:contextualSpacing/>
        <w:jc w:val="both"/>
        <w:rPr>
          <w:rFonts w:ascii="Times New Roman" w:hAnsi="Times New Roman" w:cs="Times New Roman"/>
        </w:rPr>
      </w:pPr>
      <w:r w:rsidRPr="005B64D4">
        <w:rPr>
          <w:rFonts w:ascii="Times New Roman" w:hAnsi="Times New Roman" w:cs="Times New Roman"/>
        </w:rPr>
        <w:t xml:space="preserve">Agenda Item: Formulating Strategies </w:t>
      </w:r>
      <w:proofErr w:type="gramStart"/>
      <w:r w:rsidRPr="005B64D4">
        <w:rPr>
          <w:rFonts w:ascii="Times New Roman" w:hAnsi="Times New Roman" w:cs="Times New Roman"/>
        </w:rPr>
        <w:t>For</w:t>
      </w:r>
      <w:proofErr w:type="gramEnd"/>
      <w:r w:rsidRPr="005B64D4">
        <w:rPr>
          <w:rFonts w:ascii="Times New Roman" w:hAnsi="Times New Roman" w:cs="Times New Roman"/>
        </w:rPr>
        <w:t xml:space="preserve"> The Secure Integration Of AI In Labor Markets And Social Infrastructure</w:t>
      </w:r>
    </w:p>
    <w:p w:rsidR="001F3115" w:rsidRPr="005B64D4" w:rsidRDefault="001F3115" w:rsidP="005B64D4">
      <w:pPr>
        <w:jc w:val="both"/>
        <w:rPr>
          <w:rFonts w:ascii="Times New Roman" w:hAnsi="Times New Roman" w:cs="Times New Roman"/>
        </w:rPr>
      </w:pPr>
    </w:p>
    <w:p w:rsidR="00D73986" w:rsidRPr="005B64D4" w:rsidRDefault="00D73986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  <w:r w:rsidRPr="005B64D4">
        <w:rPr>
          <w:rFonts w:ascii="Times New Roman" w:hAnsi="Times New Roman" w:cs="Times New Roman"/>
          <w:color w:val="121212"/>
          <w:shd w:val="clear" w:color="auto" w:fill="FFFFFF"/>
        </w:rPr>
        <w:t>Central African Republic, the country located in the center of the African continent,</w:t>
      </w:r>
    </w:p>
    <w:p w:rsidR="00D73986" w:rsidRPr="005B64D4" w:rsidRDefault="00D73986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  <w:r w:rsidRPr="005B64D4">
        <w:rPr>
          <w:rFonts w:ascii="Times New Roman" w:hAnsi="Times New Roman" w:cs="Times New Roman"/>
          <w:color w:val="121212"/>
          <w:shd w:val="clear" w:color="auto" w:fill="FFFFFF"/>
        </w:rPr>
        <w:t>Which is just new to the AI sources, also needs secur</w:t>
      </w:r>
      <w:r w:rsidR="00F220E9" w:rsidRPr="005B64D4">
        <w:rPr>
          <w:rFonts w:ascii="Times New Roman" w:hAnsi="Times New Roman" w:cs="Times New Roman"/>
          <w:color w:val="121212"/>
          <w:shd w:val="clear" w:color="auto" w:fill="FFFFFF"/>
        </w:rPr>
        <w:t>e integration</w:t>
      </w:r>
      <w:r w:rsidR="005B64D4"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and good strategies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for the Aİ community also, as if it’s t</w:t>
      </w:r>
      <w:r w:rsidR="005B64D4">
        <w:rPr>
          <w:rFonts w:ascii="Times New Roman" w:hAnsi="Times New Roman" w:cs="Times New Roman"/>
          <w:color w:val="121212"/>
          <w:shd w:val="clear" w:color="auto" w:fill="FFFFFF"/>
        </w:rPr>
        <w:t>he most important part in the AI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community</w:t>
      </w:r>
      <w:r w:rsidR="00F220E9" w:rsidRPr="005B64D4">
        <w:rPr>
          <w:rFonts w:ascii="Times New Roman" w:hAnsi="Times New Roman" w:cs="Times New Roman"/>
          <w:color w:val="121212"/>
          <w:shd w:val="clear" w:color="auto" w:fill="FFFFFF"/>
        </w:rPr>
        <w:t>.</w:t>
      </w:r>
    </w:p>
    <w:p w:rsidR="005B64D4" w:rsidRPr="005B64D4" w:rsidRDefault="005B64D4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  <w:r w:rsidRPr="005B64D4">
        <w:rPr>
          <w:rFonts w:ascii="Times New Roman" w:hAnsi="Times New Roman" w:cs="Times New Roman"/>
          <w:color w:val="121212"/>
          <w:shd w:val="clear" w:color="auto" w:fill="FFFFFF"/>
        </w:rPr>
        <w:t>The Africa is also involved in the Aİ sources</w:t>
      </w:r>
      <w:r>
        <w:rPr>
          <w:rFonts w:ascii="Times New Roman" w:hAnsi="Times New Roman" w:cs="Times New Roman"/>
          <w:color w:val="121212"/>
          <w:shd w:val="clear" w:color="auto" w:fill="FFFFFF"/>
        </w:rPr>
        <w:t xml:space="preserve"> and other AI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technology parts, as well as the other countries are.</w:t>
      </w:r>
    </w:p>
    <w:p w:rsidR="005B64D4" w:rsidRPr="005B64D4" w:rsidRDefault="005B64D4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  <w:r w:rsidRPr="005B64D4">
        <w:rPr>
          <w:rFonts w:ascii="Times New Roman" w:hAnsi="Times New Roman" w:cs="Times New Roman"/>
          <w:color w:val="121212"/>
          <w:shd w:val="clear" w:color="auto" w:fill="FFFFFF"/>
        </w:rPr>
        <w:t>So, there are lots of ways to formulate strategies that will help Africa and other Middle Eastern countries in the future.</w:t>
      </w:r>
    </w:p>
    <w:p w:rsidR="00D73986" w:rsidRPr="005B64D4" w:rsidRDefault="00D73986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</w:p>
    <w:p w:rsidR="00D73986" w:rsidRPr="005B64D4" w:rsidRDefault="00D73986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  <w:r w:rsidRPr="005B64D4">
        <w:rPr>
          <w:rFonts w:ascii="Times New Roman" w:hAnsi="Times New Roman" w:cs="Times New Roman"/>
          <w:color w:val="121212"/>
          <w:shd w:val="clear" w:color="auto" w:fill="FFFFFF"/>
        </w:rPr>
        <w:t>In the pas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>t decade the AI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has shifted from the peripheries of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policy attention to the center 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>of investment and political focus. Global investment in AI has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increased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si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>nce 2010, increasing from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US$0.8 billion to US$78 billion in 2021–a</w:t>
      </w:r>
      <w:r w:rsidR="005B64D4">
        <w:rPr>
          <w:rFonts w:ascii="Times New Roman" w:hAnsi="Times New Roman" w:cs="Times New Roman"/>
          <w:color w:val="121212"/>
          <w:shd w:val="clear" w:color="auto" w:fill="FFFFFF"/>
        </w:rPr>
        <w:t>n increase of over 9000%</w:t>
      </w:r>
      <w:r w:rsidR="00C647F5" w:rsidRPr="005B64D4">
        <w:rPr>
          <w:rFonts w:ascii="Times New Roman" w:hAnsi="Times New Roman" w:cs="Times New Roman"/>
          <w:color w:val="121212"/>
          <w:shd w:val="clear" w:color="auto" w:fill="FFFFFF"/>
        </w:rPr>
        <w:t>, which is actually pretty much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>. In 2019, the EİU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forecasted the economic impact of AI in Saudi Arabia and the UAE</w:t>
      </w:r>
      <w:r w:rsidR="00F220E9" w:rsidRPr="005B64D4">
        <w:rPr>
          <w:rFonts w:ascii="Times New Roman" w:hAnsi="Times New Roman" w:cs="Times New Roman"/>
          <w:color w:val="121212"/>
          <w:shd w:val="clear" w:color="auto" w:fill="FFFFFF"/>
        </w:rPr>
        <w:t>,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and other countries located in </w:t>
      </w:r>
      <w:r w:rsidR="00F220E9" w:rsidRPr="005B64D4">
        <w:rPr>
          <w:rFonts w:ascii="Times New Roman" w:hAnsi="Times New Roman" w:cs="Times New Roman"/>
          <w:color w:val="121212"/>
          <w:shd w:val="clear" w:color="auto" w:fill="FFFFFF"/>
        </w:rPr>
        <w:t>the Middle East side, also including North Africa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>, estimating that US$ 200 billion and US$ 122 billion respectively, could be add</w:t>
      </w:r>
      <w:r w:rsidR="00C647F5" w:rsidRPr="005B64D4">
        <w:rPr>
          <w:rFonts w:ascii="Times New Roman" w:hAnsi="Times New Roman" w:cs="Times New Roman"/>
          <w:color w:val="121212"/>
          <w:shd w:val="clear" w:color="auto" w:fill="FFFFFF"/>
        </w:rPr>
        <w:t>ed to the GDP if the governments could’ve potentially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 introduced policies to build </w:t>
      </w:r>
      <w:r w:rsidR="00C647F5"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the 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talent and </w:t>
      </w:r>
      <w:r w:rsidR="00C647F5"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the </w:t>
      </w:r>
      <w:r w:rsidRPr="005B64D4">
        <w:rPr>
          <w:rFonts w:ascii="Times New Roman" w:hAnsi="Times New Roman" w:cs="Times New Roman"/>
          <w:color w:val="121212"/>
          <w:shd w:val="clear" w:color="auto" w:fill="FFFFFF"/>
        </w:rPr>
        <w:t>capital. </w:t>
      </w:r>
    </w:p>
    <w:p w:rsidR="00F220E9" w:rsidRPr="005B64D4" w:rsidRDefault="00F220E9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</w:p>
    <w:p w:rsidR="00F220E9" w:rsidRPr="005B64D4" w:rsidRDefault="00F220E9" w:rsidP="005B64D4">
      <w:pPr>
        <w:jc w:val="both"/>
        <w:rPr>
          <w:rStyle w:val="Gl"/>
          <w:rFonts w:ascii="Times New Roman" w:hAnsi="Times New Roman" w:cs="Times New Roman"/>
          <w:b w:val="0"/>
        </w:rPr>
      </w:pPr>
      <w:r w:rsidRPr="005B64D4">
        <w:rPr>
          <w:rStyle w:val="Gl"/>
          <w:rFonts w:ascii="Times New Roman" w:hAnsi="Times New Roman" w:cs="Times New Roman"/>
          <w:b w:val="0"/>
        </w:rPr>
        <w:t>Governments in the region</w:t>
      </w:r>
      <w:r w:rsidR="00C647F5" w:rsidRPr="005B64D4">
        <w:rPr>
          <w:rStyle w:val="Gl"/>
          <w:rFonts w:ascii="Times New Roman" w:hAnsi="Times New Roman" w:cs="Times New Roman"/>
          <w:b w:val="0"/>
        </w:rPr>
        <w:t>s</w:t>
      </w:r>
      <w:r w:rsidRPr="005B64D4">
        <w:rPr>
          <w:rStyle w:val="Gl"/>
          <w:rFonts w:ascii="Times New Roman" w:hAnsi="Times New Roman" w:cs="Times New Roman"/>
          <w:b w:val="0"/>
        </w:rPr>
        <w:t xml:space="preserve"> are deeply involved</w:t>
      </w:r>
      <w:r w:rsidR="005B64D4" w:rsidRPr="005B64D4">
        <w:rPr>
          <w:rStyle w:val="Gl"/>
          <w:rFonts w:ascii="Times New Roman" w:hAnsi="Times New Roman" w:cs="Times New Roman"/>
          <w:b w:val="0"/>
        </w:rPr>
        <w:t xml:space="preserve"> and working really hard to know more about </w:t>
      </w:r>
      <w:r w:rsidRPr="005B64D4">
        <w:rPr>
          <w:rStyle w:val="Gl"/>
          <w:rFonts w:ascii="Times New Roman" w:hAnsi="Times New Roman" w:cs="Times New Roman"/>
          <w:b w:val="0"/>
        </w:rPr>
        <w:t xml:space="preserve"> the cultivation of their AI ecosystems as well as initiatives to integrate AI into </w:t>
      </w:r>
      <w:r w:rsidR="00C647F5" w:rsidRPr="005B64D4">
        <w:rPr>
          <w:rStyle w:val="Gl"/>
          <w:rFonts w:ascii="Times New Roman" w:hAnsi="Times New Roman" w:cs="Times New Roman"/>
          <w:b w:val="0"/>
        </w:rPr>
        <w:t xml:space="preserve">a separate </w:t>
      </w:r>
      <w:r w:rsidRPr="005B64D4">
        <w:rPr>
          <w:rStyle w:val="Gl"/>
          <w:rFonts w:ascii="Times New Roman" w:hAnsi="Times New Roman" w:cs="Times New Roman"/>
          <w:b w:val="0"/>
        </w:rPr>
        <w:t>government itself.  AI is seen</w:t>
      </w:r>
      <w:r w:rsidR="00C647F5" w:rsidRPr="005B64D4">
        <w:rPr>
          <w:rStyle w:val="Gl"/>
          <w:rFonts w:ascii="Times New Roman" w:hAnsi="Times New Roman" w:cs="Times New Roman"/>
          <w:b w:val="0"/>
        </w:rPr>
        <w:t xml:space="preserve"> as a huge helpful web-</w:t>
      </w:r>
      <w:r w:rsidRPr="005B64D4">
        <w:rPr>
          <w:rStyle w:val="Gl"/>
          <w:rFonts w:ascii="Times New Roman" w:hAnsi="Times New Roman" w:cs="Times New Roman"/>
          <w:b w:val="0"/>
        </w:rPr>
        <w:t xml:space="preserve">tool for </w:t>
      </w:r>
      <w:r w:rsidR="005B64D4" w:rsidRPr="005B64D4">
        <w:rPr>
          <w:rStyle w:val="Gl"/>
          <w:rFonts w:ascii="Times New Roman" w:hAnsi="Times New Roman" w:cs="Times New Roman"/>
          <w:b w:val="0"/>
        </w:rPr>
        <w:t>helping increase the</w:t>
      </w:r>
      <w:r w:rsidRPr="005B64D4">
        <w:rPr>
          <w:rStyle w:val="Gl"/>
          <w:rFonts w:ascii="Times New Roman" w:hAnsi="Times New Roman" w:cs="Times New Roman"/>
          <w:b w:val="0"/>
        </w:rPr>
        <w:t>, accessibility, and effectiveness of public sector operations</w:t>
      </w:r>
      <w:r w:rsidR="00C647F5" w:rsidRPr="005B64D4">
        <w:rPr>
          <w:rStyle w:val="Gl"/>
          <w:rFonts w:ascii="Times New Roman" w:hAnsi="Times New Roman" w:cs="Times New Roman"/>
          <w:b w:val="0"/>
        </w:rPr>
        <w:t xml:space="preserve"> with only a little effort</w:t>
      </w:r>
      <w:r w:rsidR="005B64D4" w:rsidRPr="005B64D4">
        <w:rPr>
          <w:rStyle w:val="Gl"/>
          <w:rFonts w:ascii="Times New Roman" w:hAnsi="Times New Roman" w:cs="Times New Roman"/>
          <w:b w:val="0"/>
        </w:rPr>
        <w:t xml:space="preserve"> and time</w:t>
      </w:r>
      <w:r w:rsidR="00C647F5" w:rsidRPr="005B64D4">
        <w:rPr>
          <w:rStyle w:val="Gl"/>
          <w:rFonts w:ascii="Times New Roman" w:hAnsi="Times New Roman" w:cs="Times New Roman"/>
          <w:b w:val="0"/>
        </w:rPr>
        <w:t xml:space="preserve"> in it</w:t>
      </w:r>
      <w:r w:rsidRPr="005B64D4">
        <w:rPr>
          <w:rStyle w:val="Gl"/>
          <w:rFonts w:ascii="Times New Roman" w:hAnsi="Times New Roman" w:cs="Times New Roman"/>
          <w:b w:val="0"/>
        </w:rPr>
        <w:t>. This sho</w:t>
      </w:r>
      <w:r w:rsidR="00C647F5" w:rsidRPr="005B64D4">
        <w:rPr>
          <w:rStyle w:val="Gl"/>
          <w:rFonts w:ascii="Times New Roman" w:hAnsi="Times New Roman" w:cs="Times New Roman"/>
          <w:b w:val="0"/>
        </w:rPr>
        <w:t>uld reduce all the costs in the long</w:t>
      </w:r>
      <w:r w:rsidR="00E66E9A" w:rsidRPr="005B64D4">
        <w:rPr>
          <w:rStyle w:val="Gl"/>
          <w:rFonts w:ascii="Times New Roman" w:hAnsi="Times New Roman" w:cs="Times New Roman"/>
          <w:b w:val="0"/>
        </w:rPr>
        <w:t xml:space="preserve"> run</w:t>
      </w:r>
      <w:r w:rsidRPr="005B64D4">
        <w:rPr>
          <w:rStyle w:val="Gl"/>
          <w:rFonts w:ascii="Times New Roman" w:hAnsi="Times New Roman" w:cs="Times New Roman"/>
          <w:b w:val="0"/>
        </w:rPr>
        <w:t xml:space="preserve"> – one study forecasts that efficiencies generated by</w:t>
      </w:r>
      <w:r w:rsidR="00C647F5" w:rsidRPr="005B64D4">
        <w:rPr>
          <w:rStyle w:val="Gl"/>
          <w:rFonts w:ascii="Times New Roman" w:hAnsi="Times New Roman" w:cs="Times New Roman"/>
          <w:b w:val="0"/>
        </w:rPr>
        <w:t xml:space="preserve"> the</w:t>
      </w:r>
      <w:r w:rsidRPr="005B64D4">
        <w:rPr>
          <w:rStyle w:val="Gl"/>
          <w:rFonts w:ascii="Times New Roman" w:hAnsi="Times New Roman" w:cs="Times New Roman"/>
          <w:b w:val="0"/>
        </w:rPr>
        <w:t xml:space="preserve"> AI techn</w:t>
      </w:r>
      <w:r w:rsidR="00C647F5" w:rsidRPr="005B64D4">
        <w:rPr>
          <w:rStyle w:val="Gl"/>
          <w:rFonts w:ascii="Times New Roman" w:hAnsi="Times New Roman" w:cs="Times New Roman"/>
          <w:b w:val="0"/>
        </w:rPr>
        <w:t>ologies may as well</w:t>
      </w:r>
      <w:r w:rsidR="005B64D4" w:rsidRPr="005B64D4">
        <w:rPr>
          <w:rStyle w:val="Gl"/>
          <w:rFonts w:ascii="Times New Roman" w:hAnsi="Times New Roman" w:cs="Times New Roman"/>
          <w:b w:val="0"/>
        </w:rPr>
        <w:t xml:space="preserve"> support African and Middle Eastern</w:t>
      </w:r>
      <w:r w:rsidRPr="005B64D4">
        <w:rPr>
          <w:rStyle w:val="Gl"/>
          <w:rFonts w:ascii="Times New Roman" w:hAnsi="Times New Roman" w:cs="Times New Roman"/>
          <w:b w:val="0"/>
        </w:rPr>
        <w:t xml:space="preserve"> government</w:t>
      </w:r>
      <w:r w:rsidR="005B64D4" w:rsidRPr="005B64D4">
        <w:rPr>
          <w:rStyle w:val="Gl"/>
          <w:rFonts w:ascii="Times New Roman" w:hAnsi="Times New Roman" w:cs="Times New Roman"/>
          <w:b w:val="0"/>
        </w:rPr>
        <w:t>s</w:t>
      </w:r>
      <w:r w:rsidRPr="005B64D4">
        <w:rPr>
          <w:rStyle w:val="Gl"/>
          <w:rFonts w:ascii="Times New Roman" w:hAnsi="Times New Roman" w:cs="Times New Roman"/>
          <w:b w:val="0"/>
        </w:rPr>
        <w:t xml:space="preserve"> budgets by up to $7 billion dollars annually. </w:t>
      </w:r>
    </w:p>
    <w:p w:rsidR="00E66E9A" w:rsidRPr="005B64D4" w:rsidRDefault="00E66E9A" w:rsidP="005B64D4">
      <w:pPr>
        <w:jc w:val="both"/>
        <w:rPr>
          <w:rStyle w:val="Gl"/>
          <w:rFonts w:ascii="Times New Roman" w:hAnsi="Times New Roman" w:cs="Times New Roman"/>
          <w:b w:val="0"/>
        </w:rPr>
      </w:pPr>
    </w:p>
    <w:p w:rsidR="00E66E9A" w:rsidRPr="005B64D4" w:rsidRDefault="00E66E9A" w:rsidP="005B64D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B64D4">
        <w:rPr>
          <w:rStyle w:val="Gl"/>
          <w:rFonts w:ascii="Times New Roman" w:hAnsi="Times New Roman" w:cs="Times New Roman"/>
          <w:b w:val="0"/>
        </w:rPr>
        <w:t>Thank you for</w:t>
      </w:r>
      <w:r w:rsidR="00C647F5" w:rsidRPr="005B64D4">
        <w:rPr>
          <w:rStyle w:val="Gl"/>
          <w:rFonts w:ascii="Times New Roman" w:hAnsi="Times New Roman" w:cs="Times New Roman"/>
          <w:b w:val="0"/>
        </w:rPr>
        <w:t xml:space="preserve"> your</w:t>
      </w:r>
      <w:r w:rsidRPr="005B64D4">
        <w:rPr>
          <w:rStyle w:val="Gl"/>
          <w:rFonts w:ascii="Times New Roman" w:hAnsi="Times New Roman" w:cs="Times New Roman"/>
          <w:b w:val="0"/>
        </w:rPr>
        <w:t xml:space="preserve"> attention.</w:t>
      </w:r>
    </w:p>
    <w:p w:rsidR="00F220E9" w:rsidRPr="005B64D4" w:rsidRDefault="00F220E9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</w:p>
    <w:p w:rsidR="00F220E9" w:rsidRPr="005B64D4" w:rsidRDefault="00F220E9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</w:p>
    <w:p w:rsidR="00F220E9" w:rsidRPr="005B64D4" w:rsidRDefault="00F220E9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</w:p>
    <w:p w:rsidR="005B64D4" w:rsidRDefault="00F220E9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  <w:r w:rsidRPr="005B64D4">
        <w:rPr>
          <w:rFonts w:ascii="Times New Roman" w:hAnsi="Times New Roman" w:cs="Times New Roman"/>
          <w:color w:val="121212"/>
          <w:shd w:val="clear" w:color="auto" w:fill="FFFFFF"/>
        </w:rPr>
        <w:t xml:space="preserve">References: </w:t>
      </w:r>
    </w:p>
    <w:p w:rsidR="00F220E9" w:rsidRDefault="005B64D4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  <w:hyperlink r:id="rId4" w:history="1">
        <w:r w:rsidRPr="00040D60">
          <w:rPr>
            <w:rStyle w:val="Kpr"/>
            <w:rFonts w:ascii="Times New Roman" w:hAnsi="Times New Roman" w:cs="Times New Roman"/>
            <w:shd w:val="clear" w:color="auto" w:fill="FFFFFF"/>
          </w:rPr>
          <w:t>https://impact.economist.com/perspectives/technology-innovation/pushing-forward-future-ai-middle-east-and-north-africa</w:t>
        </w:r>
      </w:hyperlink>
      <w:r w:rsidR="00F220E9" w:rsidRPr="005B64D4">
        <w:rPr>
          <w:rFonts w:ascii="Times New Roman" w:hAnsi="Times New Roman" w:cs="Times New Roman"/>
          <w:color w:val="121212"/>
          <w:shd w:val="clear" w:color="auto" w:fill="FFFFFF"/>
        </w:rPr>
        <w:t>?</w:t>
      </w:r>
    </w:p>
    <w:p w:rsidR="005B64D4" w:rsidRPr="005B64D4" w:rsidRDefault="005B64D4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</w:p>
    <w:p w:rsidR="00F220E9" w:rsidRPr="005B64D4" w:rsidRDefault="00F220E9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</w:p>
    <w:p w:rsidR="00F220E9" w:rsidRPr="005B64D4" w:rsidRDefault="00F220E9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</w:p>
    <w:p w:rsidR="00F220E9" w:rsidRPr="005B64D4" w:rsidRDefault="00F220E9" w:rsidP="005B64D4">
      <w:pPr>
        <w:jc w:val="both"/>
        <w:rPr>
          <w:rFonts w:ascii="Times New Roman" w:hAnsi="Times New Roman" w:cs="Times New Roman"/>
          <w:color w:val="121212"/>
          <w:shd w:val="clear" w:color="auto" w:fill="FFFFFF"/>
        </w:rPr>
      </w:pPr>
    </w:p>
    <w:p w:rsidR="00F220E9" w:rsidRPr="005B64D4" w:rsidRDefault="00F220E9" w:rsidP="005B64D4">
      <w:pPr>
        <w:jc w:val="both"/>
        <w:rPr>
          <w:rFonts w:ascii="Times New Roman" w:hAnsi="Times New Roman" w:cs="Times New Roman"/>
        </w:rPr>
      </w:pPr>
    </w:p>
    <w:bookmarkEnd w:id="0"/>
    <w:p w:rsidR="00900477" w:rsidRPr="005B64D4" w:rsidRDefault="00900477" w:rsidP="005B64D4">
      <w:pPr>
        <w:jc w:val="both"/>
        <w:rPr>
          <w:rFonts w:ascii="Times New Roman" w:hAnsi="Times New Roman" w:cs="Times New Roman"/>
        </w:rPr>
      </w:pPr>
    </w:p>
    <w:sectPr w:rsidR="00900477" w:rsidRPr="005B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77"/>
    <w:rsid w:val="001F3115"/>
    <w:rsid w:val="005B64D4"/>
    <w:rsid w:val="00900477"/>
    <w:rsid w:val="00C647F5"/>
    <w:rsid w:val="00D73986"/>
    <w:rsid w:val="00E66E9A"/>
    <w:rsid w:val="00F2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7954-E606-4D9C-9B61-4E11ECA4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477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220E9"/>
    <w:rPr>
      <w:b/>
      <w:bCs/>
    </w:rPr>
  </w:style>
  <w:style w:type="character" w:styleId="Kpr">
    <w:name w:val="Hyperlink"/>
    <w:basedOn w:val="VarsaylanParagrafYazTipi"/>
    <w:uiPriority w:val="99"/>
    <w:unhideWhenUsed/>
    <w:rsid w:val="005B6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pact.economist.com/perspectives/technology-innovation/pushing-forward-future-ai-middle-east-and-north-afric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tahta</dc:creator>
  <cp:keywords/>
  <dc:description/>
  <cp:lastModifiedBy>tahta</cp:lastModifiedBy>
  <cp:revision>13</cp:revision>
  <dcterms:created xsi:type="dcterms:W3CDTF">2024-04-25T06:20:00Z</dcterms:created>
  <dcterms:modified xsi:type="dcterms:W3CDTF">2024-04-25T08:32:00Z</dcterms:modified>
</cp:coreProperties>
</file>