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FMV Erenköy Işık School                    </w:t>
      </w:r>
    </w:p>
    <w:p w:rsidR="00000000" w:rsidDel="00000000" w:rsidP="00000000" w:rsidRDefault="00000000" w:rsidRPr="00000000" w14:paraId="00000002">
      <w:pPr>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Committee: Economic and Financial Committee(ECOFIN)</w:t>
        <w:br w:type="textWrapping"/>
        <w:t xml:space="preserve">Topic: Economic Effects of Climate Change and Sustainable Development Strategies</w:t>
        <w:br w:type="textWrapping"/>
        <w:t xml:space="preserve">Country: Australia</w:t>
        <w:br w:type="textWrapping"/>
        <w:t xml:space="preserve">Delegation: Derin Güneş</w:t>
      </w:r>
    </w:p>
    <w:p w:rsidR="00000000" w:rsidDel="00000000" w:rsidP="00000000" w:rsidRDefault="00000000" w:rsidRPr="00000000" w14:paraId="00000003">
      <w:pPr>
        <w:spacing w:after="280" w:line="276" w:lineRule="auto"/>
        <w:ind w:firstLine="720"/>
        <w:jc w:val="both"/>
        <w:rPr/>
      </w:pPr>
      <w:r w:rsidDel="00000000" w:rsidR="00000000" w:rsidRPr="00000000">
        <w:rPr>
          <w:rFonts w:ascii="Times New Roman" w:cs="Times New Roman" w:eastAsia="Times New Roman" w:hAnsi="Times New Roman"/>
          <w:sz w:val="24"/>
          <w:szCs w:val="24"/>
          <w:rtl w:val="0"/>
        </w:rPr>
        <w:t xml:space="preserve">Our country Australia is the largest country in </w:t>
      </w:r>
      <w:hyperlink r:id="rId6">
        <w:r w:rsidDel="00000000" w:rsidR="00000000" w:rsidRPr="00000000">
          <w:rPr>
            <w:rFonts w:ascii="Times New Roman" w:cs="Times New Roman" w:eastAsia="Times New Roman" w:hAnsi="Times New Roman"/>
            <w:sz w:val="24"/>
            <w:szCs w:val="24"/>
            <w:rtl w:val="0"/>
          </w:rPr>
          <w:t xml:space="preserve">Oceania</w:t>
        </w:r>
      </w:hyperlink>
      <w:r w:rsidDel="00000000" w:rsidR="00000000" w:rsidRPr="00000000">
        <w:rPr>
          <w:rFonts w:ascii="Times New Roman" w:cs="Times New Roman" w:eastAsia="Times New Roman" w:hAnsi="Times New Roman"/>
          <w:sz w:val="24"/>
          <w:szCs w:val="24"/>
          <w:rtl w:val="0"/>
        </w:rPr>
        <w:t xml:space="preserve"> and the world's </w:t>
      </w:r>
      <w:hyperlink r:id="rId7">
        <w:r w:rsidDel="00000000" w:rsidR="00000000" w:rsidRPr="00000000">
          <w:rPr>
            <w:rFonts w:ascii="Times New Roman" w:cs="Times New Roman" w:eastAsia="Times New Roman" w:hAnsi="Times New Roman"/>
            <w:sz w:val="24"/>
            <w:szCs w:val="24"/>
            <w:rtl w:val="0"/>
          </w:rPr>
          <w:t xml:space="preserve">sixth-largest country</w:t>
        </w:r>
      </w:hyperlink>
      <w:r w:rsidDel="00000000" w:rsidR="00000000" w:rsidRPr="00000000">
        <w:rPr>
          <w:rFonts w:ascii="Times New Roman" w:cs="Times New Roman" w:eastAsia="Times New Roman" w:hAnsi="Times New Roman"/>
          <w:sz w:val="24"/>
          <w:szCs w:val="24"/>
          <w:rtl w:val="0"/>
        </w:rPr>
        <w:t xml:space="preserve">, which is also a continent between the </w:t>
      </w:r>
      <w:hyperlink r:id="rId8">
        <w:r w:rsidDel="00000000" w:rsidR="00000000" w:rsidRPr="00000000">
          <w:rPr>
            <w:rFonts w:ascii="Times New Roman" w:cs="Times New Roman" w:eastAsia="Times New Roman" w:hAnsi="Times New Roman"/>
            <w:sz w:val="24"/>
            <w:szCs w:val="24"/>
            <w:rtl w:val="0"/>
          </w:rPr>
          <w:t xml:space="preserve">Pacific</w:t>
        </w:r>
      </w:hyperlink>
      <w:r w:rsidDel="00000000" w:rsidR="00000000" w:rsidRPr="00000000">
        <w:rPr>
          <w:rFonts w:ascii="Times New Roman" w:cs="Times New Roman" w:eastAsia="Times New Roman" w:hAnsi="Times New Roman"/>
          <w:sz w:val="24"/>
          <w:szCs w:val="24"/>
          <w:rtl w:val="0"/>
        </w:rPr>
        <w:t xml:space="preserve"> and </w:t>
      </w:r>
      <w:hyperlink r:id="rId9">
        <w:r w:rsidDel="00000000" w:rsidR="00000000" w:rsidRPr="00000000">
          <w:rPr>
            <w:rFonts w:ascii="Times New Roman" w:cs="Times New Roman" w:eastAsia="Times New Roman" w:hAnsi="Times New Roman"/>
            <w:sz w:val="24"/>
            <w:szCs w:val="24"/>
            <w:rtl w:val="0"/>
          </w:rPr>
          <w:t xml:space="preserve">Indian</w:t>
        </w:r>
      </w:hyperlink>
      <w:r w:rsidDel="00000000" w:rsidR="00000000" w:rsidRPr="00000000">
        <w:rPr>
          <w:rFonts w:ascii="Times New Roman" w:cs="Times New Roman" w:eastAsia="Times New Roman" w:hAnsi="Times New Roman"/>
          <w:sz w:val="24"/>
          <w:szCs w:val="24"/>
          <w:rtl w:val="0"/>
        </w:rPr>
        <w:t xml:space="preserve"> oceans. New Zealand,Papua New Guinea and Indonesia are some of Australia's neighboring countries.</w:t>
      </w:r>
      <w:r w:rsidDel="00000000" w:rsidR="00000000" w:rsidRPr="00000000">
        <w:rPr>
          <w:rFonts w:ascii="Times New Roman" w:cs="Times New Roman" w:eastAsia="Times New Roman" w:hAnsi="Times New Roman"/>
          <w:sz w:val="24"/>
          <w:szCs w:val="24"/>
          <w:rtl w:val="0"/>
        </w:rPr>
        <w:t xml:space="preserve"> It has a population around 25 million people, which </w:t>
      </w:r>
      <w:r w:rsidDel="00000000" w:rsidR="00000000" w:rsidRPr="00000000">
        <w:rPr>
          <w:rFonts w:ascii="Times New Roman" w:cs="Times New Roman" w:eastAsia="Times New Roman" w:hAnsi="Times New Roman"/>
          <w:sz w:val="24"/>
          <w:szCs w:val="24"/>
          <w:rtl w:val="0"/>
        </w:rPr>
        <w:t xml:space="preserve">makes Australia one of the countries with the most population.</w:t>
      </w:r>
      <w:r w:rsidDel="00000000" w:rsidR="00000000" w:rsidRPr="00000000">
        <w:rPr>
          <w:rFonts w:ascii="Times New Roman" w:cs="Times New Roman" w:eastAsia="Times New Roman" w:hAnsi="Times New Roman"/>
          <w:sz w:val="24"/>
          <w:szCs w:val="24"/>
          <w:rtl w:val="0"/>
        </w:rPr>
        <w:t xml:space="preserve">Australians</w:t>
      </w:r>
      <w:r w:rsidDel="00000000" w:rsidR="00000000" w:rsidRPr="00000000">
        <w:rPr>
          <w:rFonts w:ascii="Times New Roman" w:cs="Times New Roman" w:eastAsia="Times New Roman" w:hAnsi="Times New Roman"/>
          <w:sz w:val="24"/>
          <w:szCs w:val="24"/>
          <w:rtl w:val="0"/>
        </w:rPr>
        <w:t xml:space="preserve"> have a basic nice life ,in which they can access clean water, healthcare and education.</w:t>
      </w:r>
      <w:r w:rsidDel="00000000" w:rsidR="00000000" w:rsidRPr="00000000">
        <w:rPr>
          <w:rFonts w:ascii="Times New Roman" w:cs="Times New Roman" w:eastAsia="Times New Roman" w:hAnsi="Times New Roman"/>
          <w:sz w:val="24"/>
          <w:szCs w:val="24"/>
          <w:rtl w:val="0"/>
        </w:rPr>
        <w:t xml:space="preserve"> It is a </w:t>
      </w:r>
      <w:hyperlink r:id="rId10">
        <w:r w:rsidDel="00000000" w:rsidR="00000000" w:rsidRPr="00000000">
          <w:rPr>
            <w:rFonts w:ascii="Times New Roman" w:cs="Times New Roman" w:eastAsia="Times New Roman" w:hAnsi="Times New Roman"/>
            <w:sz w:val="24"/>
            <w:szCs w:val="24"/>
            <w:rtl w:val="0"/>
          </w:rPr>
          <w:t xml:space="preserve">megadiverse country</w:t>
        </w:r>
      </w:hyperlink>
      <w:r w:rsidDel="00000000" w:rsidR="00000000" w:rsidRPr="00000000">
        <w:rPr>
          <w:rFonts w:ascii="Times New Roman" w:cs="Times New Roman" w:eastAsia="Times New Roman" w:hAnsi="Times New Roman"/>
          <w:sz w:val="24"/>
          <w:szCs w:val="24"/>
          <w:rtl w:val="0"/>
        </w:rPr>
        <w:t xml:space="preserve">, and it has various beauties such as landscapes and climates, with </w:t>
      </w:r>
      <w:hyperlink r:id="rId11">
        <w:r w:rsidDel="00000000" w:rsidR="00000000" w:rsidRPr="00000000">
          <w:rPr>
            <w:rFonts w:ascii="Times New Roman" w:cs="Times New Roman" w:eastAsia="Times New Roman" w:hAnsi="Times New Roman"/>
            <w:sz w:val="24"/>
            <w:szCs w:val="24"/>
            <w:rtl w:val="0"/>
          </w:rPr>
          <w:t xml:space="preserve">tropical rainforests</w:t>
        </w:r>
      </w:hyperlink>
      <w:r w:rsidDel="00000000" w:rsidR="00000000" w:rsidRPr="00000000">
        <w:rPr>
          <w:rFonts w:ascii="Times New Roman" w:cs="Times New Roman" w:eastAsia="Times New Roman" w:hAnsi="Times New Roman"/>
          <w:sz w:val="24"/>
          <w:szCs w:val="24"/>
          <w:rtl w:val="0"/>
        </w:rPr>
        <w:t xml:space="preserve"> and savannas in the north, </w:t>
      </w:r>
      <w:hyperlink r:id="rId12">
        <w:r w:rsidDel="00000000" w:rsidR="00000000" w:rsidRPr="00000000">
          <w:rPr>
            <w:rFonts w:ascii="Times New Roman" w:cs="Times New Roman" w:eastAsia="Times New Roman" w:hAnsi="Times New Roman"/>
            <w:sz w:val="24"/>
            <w:szCs w:val="24"/>
            <w:rtl w:val="0"/>
          </w:rPr>
          <w:t xml:space="preserve">deserts</w:t>
        </w:r>
      </w:hyperlink>
      <w:r w:rsidDel="00000000" w:rsidR="00000000" w:rsidRPr="00000000">
        <w:rPr>
          <w:rFonts w:ascii="Times New Roman" w:cs="Times New Roman" w:eastAsia="Times New Roman" w:hAnsi="Times New Roman"/>
          <w:sz w:val="24"/>
          <w:szCs w:val="24"/>
          <w:rtl w:val="0"/>
        </w:rPr>
        <w:t xml:space="preserve"> in the center, and mountains in the south. Australia also has a lot of animal species like: kangaroos, koalas, and the Tasmanian devil. </w:t>
      </w:r>
      <w:r w:rsidDel="00000000" w:rsidR="00000000" w:rsidRPr="00000000">
        <w:rPr>
          <w:rtl w:val="0"/>
        </w:rPr>
      </w:r>
    </w:p>
    <w:p w:rsidR="00000000" w:rsidDel="00000000" w:rsidP="00000000" w:rsidRDefault="00000000" w:rsidRPr="00000000" w14:paraId="00000004">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means long-term shifts in temperatures and weathers. Such natural events can happen. However, since the 1800s, </w:t>
      </w:r>
      <w:hyperlink r:id="rId13">
        <w:r w:rsidDel="00000000" w:rsidR="00000000" w:rsidRPr="00000000">
          <w:rPr>
            <w:rFonts w:ascii="Times New Roman" w:cs="Times New Roman" w:eastAsia="Times New Roman" w:hAnsi="Times New Roman"/>
            <w:sz w:val="24"/>
            <w:szCs w:val="24"/>
            <w:rtl w:val="0"/>
          </w:rPr>
          <w:t xml:space="preserve">human activities have been the main reason for climate change</w:t>
        </w:r>
      </w:hyperlink>
      <w:r w:rsidDel="00000000" w:rsidR="00000000" w:rsidRPr="00000000">
        <w:rPr>
          <w:rFonts w:ascii="Times New Roman" w:cs="Times New Roman" w:eastAsia="Times New Roman" w:hAnsi="Times New Roman"/>
          <w:rtl w:val="0"/>
        </w:rPr>
        <w:t xml:space="preserve">.</w:t>
      </w:r>
      <w:hyperlink r:id="rId14">
        <w:r w:rsidDel="00000000" w:rsidR="00000000" w:rsidRPr="00000000">
          <w:rPr>
            <w:rFonts w:ascii="Times New Roman" w:cs="Times New Roman" w:eastAsia="Times New Roman" w:hAnsi="Times New Roman"/>
            <w:sz w:val="24"/>
            <w:szCs w:val="24"/>
            <w:rtl w:val="0"/>
          </w:rPr>
          <w:t xml:space="preserve">The temperature of the Earth’s surface is about 1°C warmer</w:t>
        </w:r>
      </w:hyperlink>
      <w:r w:rsidDel="00000000" w:rsidR="00000000" w:rsidRPr="00000000">
        <w:rPr>
          <w:rFonts w:ascii="Times New Roman" w:cs="Times New Roman" w:eastAsia="Times New Roman" w:hAnsi="Times New Roman"/>
          <w:sz w:val="24"/>
          <w:szCs w:val="24"/>
          <w:rtl w:val="0"/>
        </w:rPr>
        <w:t xml:space="preserve"> than it was in the late 1800s.</w:t>
      </w:r>
      <w:r w:rsidDel="00000000" w:rsidR="00000000" w:rsidRPr="00000000">
        <w:rPr>
          <w:color w:val="002e6d"/>
          <w:sz w:val="27"/>
          <w:szCs w:val="27"/>
          <w:rtl w:val="0"/>
        </w:rPr>
        <w:t xml:space="preserve"> </w:t>
      </w:r>
      <w:r w:rsidDel="00000000" w:rsidR="00000000" w:rsidRPr="00000000">
        <w:rPr>
          <w:rFonts w:ascii="Times New Roman" w:cs="Times New Roman" w:eastAsia="Times New Roman" w:hAnsi="Times New Roman"/>
          <w:sz w:val="24"/>
          <w:szCs w:val="24"/>
          <w:rtl w:val="0"/>
        </w:rPr>
        <w:t xml:space="preserve">Over 70% of Australians are worried about climate change and its effects. There are already various results of climate </w:t>
      </w:r>
      <w:r w:rsidDel="00000000" w:rsidR="00000000" w:rsidRPr="00000000">
        <w:rPr>
          <w:rFonts w:ascii="Times New Roman" w:cs="Times New Roman" w:eastAsia="Times New Roman" w:hAnsi="Times New Roman"/>
          <w:sz w:val="24"/>
          <w:szCs w:val="24"/>
          <w:rtl w:val="0"/>
        </w:rPr>
        <w:t xml:space="preserve">change that</w:t>
      </w:r>
      <w:r w:rsidDel="00000000" w:rsidR="00000000" w:rsidRPr="00000000">
        <w:rPr>
          <w:rFonts w:ascii="Times New Roman" w:cs="Times New Roman" w:eastAsia="Times New Roman" w:hAnsi="Times New Roman"/>
          <w:sz w:val="24"/>
          <w:szCs w:val="24"/>
          <w:rtl w:val="0"/>
        </w:rPr>
        <w:t xml:space="preserve"> Australia is experiencing, such as intense bushfires,  droughts, and heat waves, all of which can affect the country's economy.</w:t>
      </w:r>
    </w:p>
    <w:p w:rsidR="00000000" w:rsidDel="00000000" w:rsidP="00000000" w:rsidRDefault="00000000" w:rsidRPr="00000000" w14:paraId="00000005">
      <w:pPr>
        <w:spacing w:after="240" w:before="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these challenges, it is important for Australia to embrace sustainable development strategies that focus on decreasing carbon emissions, using renewable energy, and protecting the environment. This can involve changing to cleaner energy sources like solar, wind, and hydropower, and supporting industries and agriculture that lessen environmental harm. </w:t>
      </w:r>
      <w:r w:rsidDel="00000000" w:rsidR="00000000" w:rsidRPr="00000000">
        <w:rPr>
          <w:rFonts w:ascii="Times New Roman" w:cs="Times New Roman" w:eastAsia="Times New Roman" w:hAnsi="Times New Roman"/>
          <w:sz w:val="24"/>
          <w:szCs w:val="24"/>
          <w:rtl w:val="0"/>
        </w:rPr>
        <w:t xml:space="preserve">Sustainable development not only helps to reduce the effects of climate change but can also create new jobs and increase economic strength. With climate change threatening both the environment and the economy, bold choices are important to protect Australia's future.</w:t>
      </w:r>
    </w:p>
    <w:p w:rsidR="00000000" w:rsidDel="00000000" w:rsidP="00000000" w:rsidRDefault="00000000" w:rsidRPr="00000000" w14:paraId="00000006">
      <w:pPr>
        <w:widowControl w:val="0"/>
        <w:spacing w:after="80" w:before="8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References:</w:t>
      </w:r>
    </w:p>
    <w:p w:rsidR="00000000" w:rsidDel="00000000" w:rsidP="00000000" w:rsidRDefault="00000000" w:rsidRPr="00000000" w14:paraId="00000007">
      <w:pPr>
        <w:widowControl w:val="0"/>
        <w:spacing w:after="80" w:before="80" w:line="240" w:lineRule="auto"/>
        <w:rPr>
          <w:rFonts w:ascii="Times New Roman" w:cs="Times New Roman" w:eastAsia="Times New Roman" w:hAnsi="Times New Roman"/>
          <w:b w:val="1"/>
          <w:sz w:val="26"/>
          <w:szCs w:val="26"/>
        </w:rPr>
      </w:pPr>
      <w:hyperlink r:id="rId15">
        <w:r w:rsidDel="00000000" w:rsidR="00000000" w:rsidRPr="00000000">
          <w:rPr>
            <w:rFonts w:ascii="Times New Roman" w:cs="Times New Roman" w:eastAsia="Times New Roman" w:hAnsi="Times New Roman"/>
            <w:b w:val="1"/>
            <w:color w:val="1155cc"/>
            <w:sz w:val="26"/>
            <w:szCs w:val="26"/>
            <w:u w:val="single"/>
            <w:rtl w:val="0"/>
          </w:rPr>
          <w:t xml:space="preserve">https://sdgs.un.org/goals</w:t>
        </w:r>
      </w:hyperlink>
      <w:r w:rsidDel="00000000" w:rsidR="00000000" w:rsidRPr="00000000">
        <w:rPr>
          <w:rtl w:val="0"/>
        </w:rPr>
      </w:r>
    </w:p>
    <w:p w:rsidR="00000000" w:rsidDel="00000000" w:rsidP="00000000" w:rsidRDefault="00000000" w:rsidRPr="00000000" w14:paraId="00000008">
      <w:pPr>
        <w:widowControl w:val="0"/>
        <w:spacing w:after="80" w:before="80" w:line="240" w:lineRule="auto"/>
        <w:rPr>
          <w:rFonts w:ascii="Times New Roman" w:cs="Times New Roman" w:eastAsia="Times New Roman" w:hAnsi="Times New Roman"/>
          <w:b w:val="1"/>
          <w:sz w:val="26"/>
          <w:szCs w:val="26"/>
          <w:highlight w:val="white"/>
        </w:rPr>
      </w:pPr>
      <w:hyperlink r:id="rId16">
        <w:r w:rsidDel="00000000" w:rsidR="00000000" w:rsidRPr="00000000">
          <w:rPr>
            <w:rFonts w:ascii="Times New Roman" w:cs="Times New Roman" w:eastAsia="Times New Roman" w:hAnsi="Times New Roman"/>
            <w:b w:val="1"/>
            <w:color w:val="1155cc"/>
            <w:sz w:val="26"/>
            <w:szCs w:val="26"/>
            <w:highlight w:val="white"/>
            <w:u w:val="single"/>
            <w:rtl w:val="0"/>
          </w:rPr>
          <w:t xml:space="preserve">https://www.un.org/en/ga/second/index.shtml</w:t>
        </w:r>
      </w:hyperlink>
      <w:r w:rsidDel="00000000" w:rsidR="00000000" w:rsidRPr="00000000">
        <w:rPr>
          <w:rtl w:val="0"/>
        </w:rPr>
      </w:r>
    </w:p>
    <w:p w:rsidR="00000000" w:rsidDel="00000000" w:rsidP="00000000" w:rsidRDefault="00000000" w:rsidRPr="00000000" w14:paraId="00000009">
      <w:pPr>
        <w:widowControl w:val="0"/>
        <w:spacing w:after="80" w:before="80" w:line="240" w:lineRule="auto"/>
        <w:rPr>
          <w:rFonts w:ascii="Times New Roman" w:cs="Times New Roman" w:eastAsia="Times New Roman" w:hAnsi="Times New Roman"/>
          <w:b w:val="1"/>
          <w:sz w:val="26"/>
          <w:szCs w:val="26"/>
          <w:highlight w:val="white"/>
        </w:rPr>
      </w:pPr>
      <w:hyperlink r:id="rId17">
        <w:r w:rsidDel="00000000" w:rsidR="00000000" w:rsidRPr="00000000">
          <w:rPr>
            <w:rFonts w:ascii="Times New Roman" w:cs="Times New Roman" w:eastAsia="Times New Roman" w:hAnsi="Times New Roman"/>
            <w:b w:val="1"/>
            <w:color w:val="1155cc"/>
            <w:sz w:val="26"/>
            <w:szCs w:val="26"/>
            <w:highlight w:val="white"/>
            <w:u w:val="single"/>
            <w:rtl w:val="0"/>
          </w:rPr>
          <w:t xml:space="preserve">https://www.eumonitor.eu/9353000/1/j9vvik7m1c3gyxp/vg9xfqxheqvs</w:t>
        </w:r>
      </w:hyperlink>
      <w:r w:rsidDel="00000000" w:rsidR="00000000" w:rsidRPr="00000000">
        <w:rPr>
          <w:rtl w:val="0"/>
        </w:rPr>
      </w:r>
    </w:p>
    <w:p w:rsidR="00000000" w:rsidDel="00000000" w:rsidP="00000000" w:rsidRDefault="00000000" w:rsidRPr="00000000" w14:paraId="0000000A">
      <w:pPr>
        <w:widowControl w:val="0"/>
        <w:spacing w:after="80" w:before="80" w:line="240" w:lineRule="auto"/>
        <w:rPr>
          <w:sz w:val="24"/>
          <w:szCs w:val="24"/>
        </w:rPr>
      </w:pPr>
      <w:hyperlink r:id="rId18">
        <w:r w:rsidDel="00000000" w:rsidR="00000000" w:rsidRPr="00000000">
          <w:rPr>
            <w:rFonts w:ascii="Times New Roman" w:cs="Times New Roman" w:eastAsia="Times New Roman" w:hAnsi="Times New Roman"/>
            <w:b w:val="1"/>
            <w:color w:val="1155cc"/>
            <w:sz w:val="26"/>
            <w:szCs w:val="26"/>
            <w:highlight w:val="white"/>
            <w:u w:val="single"/>
            <w:rtl w:val="0"/>
          </w:rPr>
          <w:t xml:space="preserve">https://www.undp.org/sustainable-development-goals</w:t>
        </w:r>
      </w:hyperlink>
      <w:r w:rsidDel="00000000" w:rsidR="00000000" w:rsidRPr="00000000">
        <w:rPr>
          <w:sz w:val="24"/>
          <w:szCs w:val="24"/>
          <w:rtl w:val="0"/>
        </w:rPr>
        <w:t xml:space="preserve">   </w:t>
      </w:r>
    </w:p>
    <w:p w:rsidR="00000000" w:rsidDel="00000000" w:rsidP="00000000" w:rsidRDefault="00000000" w:rsidRPr="00000000" w14:paraId="0000000B">
      <w:pPr>
        <w:widowControl w:val="0"/>
        <w:spacing w:after="80" w:before="80" w:line="240" w:lineRule="auto"/>
        <w:rPr>
          <w:rFonts w:ascii="Times New Roman" w:cs="Times New Roman" w:eastAsia="Times New Roman" w:hAnsi="Times New Roman"/>
          <w:b w:val="1"/>
          <w:sz w:val="24"/>
          <w:szCs w:val="24"/>
          <w:highlight w:val="white"/>
        </w:rPr>
      </w:pPr>
      <w:hyperlink r:id="rId19">
        <w:r w:rsidDel="00000000" w:rsidR="00000000" w:rsidRPr="00000000">
          <w:rPr>
            <w:rFonts w:ascii="Times New Roman" w:cs="Times New Roman" w:eastAsia="Times New Roman" w:hAnsi="Times New Roman"/>
            <w:b w:val="1"/>
            <w:color w:val="1155cc"/>
            <w:sz w:val="26"/>
            <w:szCs w:val="26"/>
            <w:highlight w:val="white"/>
            <w:u w:val="single"/>
            <w:rtl w:val="0"/>
          </w:rPr>
          <w:t xml:space="preserve">https://australiainstitute.org</w:t>
        </w:r>
      </w:hyperlink>
      <w:r w:rsidDel="00000000" w:rsidR="00000000" w:rsidRPr="00000000">
        <w:fldChar w:fldCharType="begin"/>
        <w:instrText xml:space="preserve"> HYPERLINK "https://australiainstitute.org.au/report/climate-of-the-nation-2023/#:~:text=Over%2070%25%20of%20Australians%20say,cost%2Dof%2Dliving%20pressures.&amp;text=In%202023%2C%20Climate%20of%20the,on%20the%20cost%20of%20living." </w:instrText>
        <w:fldChar w:fldCharType="separate"/>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b w:val="1"/>
          <w:sz w:val="24"/>
          <w:szCs w:val="24"/>
          <w:highlight w:val="white"/>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Forests_of_Australia" TargetMode="External"/><Relationship Id="rId10" Type="http://schemas.openxmlformats.org/officeDocument/2006/relationships/hyperlink" Target="https://en.wikipedia.org/wiki/Megadiverse_countries" TargetMode="External"/><Relationship Id="rId13" Type="http://schemas.openxmlformats.org/officeDocument/2006/relationships/hyperlink" Target="https://www.ipcc.ch/2021/08/09/ar6-wg1-20210809-pr/" TargetMode="External"/><Relationship Id="rId12" Type="http://schemas.openxmlformats.org/officeDocument/2006/relationships/hyperlink" Target="https://en.wikipedia.org/wiki/Deserts_of_Austral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annica.com/place/Indian-Ocean" TargetMode="External"/><Relationship Id="rId15" Type="http://schemas.openxmlformats.org/officeDocument/2006/relationships/hyperlink" Target="https://sdgs.un.org/goals" TargetMode="External"/><Relationship Id="rId14" Type="http://schemas.openxmlformats.org/officeDocument/2006/relationships/hyperlink" Target="https://wmo.int/news/media-centre/climate-change-indicators-reached-record-levels-2023-wmo" TargetMode="External"/><Relationship Id="rId17" Type="http://schemas.openxmlformats.org/officeDocument/2006/relationships/hyperlink" Target="https://www.eumonitor.eu/9353000/1/j9vvik7m1c3gyxp/vg9xfqxheqvs" TargetMode="External"/><Relationship Id="rId16" Type="http://schemas.openxmlformats.org/officeDocument/2006/relationships/hyperlink" Target="https://www.un.org/en/ga/second/index.shtml" TargetMode="External"/><Relationship Id="rId5" Type="http://schemas.openxmlformats.org/officeDocument/2006/relationships/styles" Target="styles.xml"/><Relationship Id="rId19" Type="http://schemas.openxmlformats.org/officeDocument/2006/relationships/hyperlink" Target="https://australiainstitute.org.au/report/climate-of-the-nation-2023/#:~:text=Over%2070%25%20of%20Australians%20say,cost%2Dof%2Dliving%20pressures.&amp;text=In%202023%2C%20Climate%20of%20the,on%20the%20cost%20of%20living" TargetMode="External"/><Relationship Id="rId6" Type="http://schemas.openxmlformats.org/officeDocument/2006/relationships/hyperlink" Target="https://en.wikipedia.org/wiki/Oceania" TargetMode="External"/><Relationship Id="rId18" Type="http://schemas.openxmlformats.org/officeDocument/2006/relationships/hyperlink" Target="https://www.undp.org/sustainable-development-goals" TargetMode="External"/><Relationship Id="rId7" Type="http://schemas.openxmlformats.org/officeDocument/2006/relationships/hyperlink" Target="https://en.wikipedia.org/wiki/List_of_countries_and_dependencies_by_area" TargetMode="External"/><Relationship Id="rId8" Type="http://schemas.openxmlformats.org/officeDocument/2006/relationships/hyperlink" Target="https://www.britannica.com/place/Pacific-Oc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