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Country: The Islamıc Republic of Pakistan                                             </w:t>
      </w:r>
    </w:p>
    <w:p w:rsidR="00000000" w:rsidDel="00000000" w:rsidP="00000000" w:rsidRDefault="00000000" w:rsidRPr="00000000" w14:paraId="00000002">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School: FMV Işık Schools  Erenköy Campus </w:t>
      </w:r>
    </w:p>
    <w:p w:rsidR="00000000" w:rsidDel="00000000" w:rsidP="00000000" w:rsidRDefault="00000000" w:rsidRPr="00000000" w14:paraId="00000003">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Committee: SOCHUM</w:t>
      </w:r>
    </w:p>
    <w:p w:rsidR="00000000" w:rsidDel="00000000" w:rsidP="00000000" w:rsidRDefault="00000000" w:rsidRPr="00000000" w14:paraId="00000004">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Agenda </w:t>
      </w:r>
      <w:r w:rsidDel="00000000" w:rsidR="00000000" w:rsidRPr="00000000">
        <w:rPr>
          <w:rFonts w:ascii="Times New Roman" w:cs="Times New Roman" w:eastAsia="Times New Roman" w:hAnsi="Times New Roman"/>
          <w:sz w:val="23"/>
          <w:szCs w:val="23"/>
          <w:rtl w:val="0"/>
        </w:rPr>
        <w:t xml:space="preserve">Item(s</w:t>
      </w:r>
      <w:r w:rsidDel="00000000" w:rsidR="00000000" w:rsidRPr="00000000">
        <w:rPr>
          <w:rFonts w:ascii="Times New Roman" w:cs="Times New Roman" w:eastAsia="Times New Roman" w:hAnsi="Times New Roman"/>
          <w:sz w:val="23"/>
          <w:szCs w:val="23"/>
          <w:rtl w:val="0"/>
        </w:rPr>
        <w:t xml:space="preserve">): Ensuring equality of opportunity on children's access to education.</w:t>
      </w:r>
    </w:p>
    <w:p w:rsidR="00000000" w:rsidDel="00000000" w:rsidP="00000000" w:rsidRDefault="00000000" w:rsidRPr="00000000" w14:paraId="00000005">
      <w:pPr>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Delegate: Elvin Nur İlhan</w:t>
      </w:r>
    </w:p>
    <w:p w:rsidR="00000000" w:rsidDel="00000000" w:rsidP="00000000" w:rsidRDefault="00000000" w:rsidRPr="00000000" w14:paraId="00000006">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color w:val="1f1f1f"/>
          <w:sz w:val="23"/>
          <w:szCs w:val="23"/>
          <w:highlight w:val="white"/>
        </w:rPr>
      </w:pPr>
      <w:r w:rsidDel="00000000" w:rsidR="00000000" w:rsidRPr="00000000">
        <w:rPr>
          <w:rFonts w:ascii="Times New Roman" w:cs="Times New Roman" w:eastAsia="Times New Roman" w:hAnsi="Times New Roman"/>
          <w:sz w:val="23"/>
          <w:szCs w:val="23"/>
          <w:rtl w:val="0"/>
        </w:rPr>
        <w:t xml:space="preserve">          Pakistan, officially the Islamıc Republic of Pakistan, is a country in South Asia. Pakistan shares land borders with</w:t>
      </w:r>
      <w:r w:rsidDel="00000000" w:rsidR="00000000" w:rsidRPr="00000000">
        <w:rPr>
          <w:rFonts w:ascii="Times New Roman" w:cs="Times New Roman" w:eastAsia="Times New Roman" w:hAnsi="Times New Roman"/>
          <w:color w:val="202122"/>
          <w:sz w:val="23"/>
          <w:szCs w:val="23"/>
          <w:highlight w:val="white"/>
          <w:rtl w:val="0"/>
        </w:rPr>
        <w:t xml:space="preserve"> India</w:t>
      </w:r>
      <w:r w:rsidDel="00000000" w:rsidR="00000000" w:rsidRPr="00000000">
        <w:rPr>
          <w:rFonts w:ascii="Times New Roman" w:cs="Times New Roman" w:eastAsia="Times New Roman" w:hAnsi="Times New Roman"/>
          <w:sz w:val="23"/>
          <w:szCs w:val="23"/>
          <w:highlight w:val="white"/>
          <w:rtl w:val="0"/>
        </w:rPr>
        <w:t xml:space="preserve"> to the east</w:t>
      </w:r>
      <w:r w:rsidDel="00000000" w:rsidR="00000000" w:rsidRPr="00000000">
        <w:rPr>
          <w:rFonts w:ascii="Times New Roman" w:cs="Times New Roman" w:eastAsia="Times New Roman" w:hAnsi="Times New Roman"/>
          <w:sz w:val="23"/>
          <w:szCs w:val="23"/>
          <w:highlight w:val="white"/>
          <w:rtl w:val="0"/>
        </w:rPr>
        <w:t xml:space="preserve">,</w:t>
      </w:r>
      <w:r w:rsidDel="00000000" w:rsidR="00000000" w:rsidRPr="00000000">
        <w:rPr>
          <w:rFonts w:ascii="Times New Roman" w:cs="Times New Roman" w:eastAsia="Times New Roman" w:hAnsi="Times New Roman"/>
          <w:sz w:val="23"/>
          <w:szCs w:val="23"/>
          <w:highlight w:val="white"/>
          <w:rtl w:val="0"/>
        </w:rPr>
        <w:t xml:space="preserve"> Afghanistan to the west, Iran to the</w:t>
      </w:r>
      <w:hyperlink r:id="rId6">
        <w:r w:rsidDel="00000000" w:rsidR="00000000" w:rsidRPr="00000000">
          <w:rPr>
            <w:rFonts w:ascii="Times New Roman" w:cs="Times New Roman" w:eastAsia="Times New Roman" w:hAnsi="Times New Roman"/>
            <w:sz w:val="23"/>
            <w:szCs w:val="23"/>
            <w:highlight w:val="white"/>
            <w:rtl w:val="0"/>
          </w:rPr>
          <w:t xml:space="preserve"> </w:t>
        </w:r>
      </w:hyperlink>
      <w:r w:rsidDel="00000000" w:rsidR="00000000" w:rsidRPr="00000000">
        <w:rPr>
          <w:rFonts w:ascii="Times New Roman" w:cs="Times New Roman" w:eastAsia="Times New Roman" w:hAnsi="Times New Roman"/>
          <w:sz w:val="23"/>
          <w:szCs w:val="23"/>
          <w:highlight w:val="white"/>
          <w:rtl w:val="0"/>
        </w:rPr>
        <w:t xml:space="preserve">southwest</w:t>
      </w:r>
      <w:r w:rsidDel="00000000" w:rsidR="00000000" w:rsidRPr="00000000">
        <w:rPr>
          <w:rFonts w:ascii="Times New Roman" w:cs="Times New Roman" w:eastAsia="Times New Roman" w:hAnsi="Times New Roman"/>
          <w:sz w:val="23"/>
          <w:szCs w:val="23"/>
          <w:highlight w:val="white"/>
          <w:rtl w:val="0"/>
        </w:rPr>
        <w:t xml:space="preserve"> and China to the northeast.</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1f1f1f"/>
          <w:sz w:val="23"/>
          <w:szCs w:val="23"/>
          <w:highlight w:val="white"/>
          <w:rtl w:val="0"/>
        </w:rPr>
        <w:t xml:space="preserve">The population is around 240 million and it has the second-largest Muslim population as of 2023. Its official languages are Urdu and English. Islamabad is the national capital of Pakistan but Karachi is the largest city. </w:t>
      </w:r>
    </w:p>
    <w:p w:rsidR="00000000" w:rsidDel="00000000" w:rsidP="00000000" w:rsidRDefault="00000000" w:rsidRPr="00000000" w14:paraId="0000000A">
      <w:pPr>
        <w:jc w:val="both"/>
        <w:rPr>
          <w:rFonts w:ascii="Times New Roman" w:cs="Times New Roman" w:eastAsia="Times New Roman" w:hAnsi="Times New Roman"/>
          <w:color w:val="1f1f1f"/>
          <w:sz w:val="23"/>
          <w:szCs w:val="23"/>
          <w:highlight w:val="whit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color w:val="1f1f1f"/>
          <w:sz w:val="23"/>
          <w:szCs w:val="23"/>
          <w:highlight w:val="white"/>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color w:val="1f1f1f"/>
          <w:sz w:val="23"/>
          <w:szCs w:val="23"/>
          <w:highlight w:val="white"/>
        </w:rPr>
      </w:pPr>
      <w:r w:rsidDel="00000000" w:rsidR="00000000" w:rsidRPr="00000000">
        <w:rPr>
          <w:rFonts w:ascii="Times New Roman" w:cs="Times New Roman" w:eastAsia="Times New Roman" w:hAnsi="Times New Roman"/>
          <w:color w:val="1f1f1f"/>
          <w:sz w:val="23"/>
          <w:szCs w:val="23"/>
          <w:highlight w:val="white"/>
          <w:rtl w:val="0"/>
        </w:rPr>
        <w:t xml:space="preserve">         Equality in education is a major problem globally. In many countries families who are living in poverty especcially in rural areas, can not afford and access quality education, trained teachers or quality materials for school. Gender inequality still remains in a lot of count. There is still a big gap between women and men who are educated. </w:t>
      </w:r>
    </w:p>
    <w:p w:rsidR="00000000" w:rsidDel="00000000" w:rsidP="00000000" w:rsidRDefault="00000000" w:rsidRPr="00000000" w14:paraId="0000000D">
      <w:pPr>
        <w:jc w:val="both"/>
        <w:rPr>
          <w:rFonts w:ascii="Times New Roman" w:cs="Times New Roman" w:eastAsia="Times New Roman" w:hAnsi="Times New Roman"/>
          <w:color w:val="1f1f1f"/>
          <w:sz w:val="23"/>
          <w:szCs w:val="23"/>
          <w:highlight w:val="white"/>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color w:val="111111"/>
          <w:sz w:val="23"/>
          <w:szCs w:val="23"/>
          <w:highlight w:val="white"/>
        </w:rPr>
      </w:pPr>
      <w:r w:rsidDel="00000000" w:rsidR="00000000" w:rsidRPr="00000000">
        <w:rPr>
          <w:rFonts w:ascii="Times New Roman" w:cs="Times New Roman" w:eastAsia="Times New Roman" w:hAnsi="Times New Roman"/>
          <w:color w:val="1f1f1f"/>
          <w:sz w:val="23"/>
          <w:szCs w:val="23"/>
          <w:highlight w:val="white"/>
          <w:rtl w:val="0"/>
        </w:rPr>
        <w:t xml:space="preserve">        </w:t>
      </w:r>
      <w:r w:rsidDel="00000000" w:rsidR="00000000" w:rsidRPr="00000000">
        <w:rPr>
          <w:rFonts w:ascii="Times New Roman" w:cs="Times New Roman" w:eastAsia="Times New Roman" w:hAnsi="Times New Roman"/>
          <w:color w:val="111111"/>
          <w:sz w:val="23"/>
          <w:szCs w:val="23"/>
          <w:highlight w:val="white"/>
          <w:rtl w:val="0"/>
        </w:rPr>
        <w:t xml:space="preserve">Currently, Pakistan has the world’s second-highest number of out-of-school children with an estimated 22.8 million children aged 5-16 not attending school, representing 44 per cent of the total population in this age group. This is very low for our country with a population of 240 million. Also, less education means less people to work and have jobs when they grow up. This can also affect our country's economy.</w:t>
      </w:r>
    </w:p>
    <w:p w:rsidR="00000000" w:rsidDel="00000000" w:rsidP="00000000" w:rsidRDefault="00000000" w:rsidRPr="00000000" w14:paraId="0000000F">
      <w:pPr>
        <w:jc w:val="both"/>
        <w:rPr>
          <w:rFonts w:ascii="Times New Roman" w:cs="Times New Roman" w:eastAsia="Times New Roman" w:hAnsi="Times New Roman"/>
          <w:color w:val="111111"/>
          <w:sz w:val="23"/>
          <w:szCs w:val="23"/>
          <w:highlight w:val="white"/>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color w:val="111111"/>
          <w:sz w:val="23"/>
          <w:szCs w:val="23"/>
          <w:highlight w:val="white"/>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color w:val="1f1f1f"/>
          <w:sz w:val="23"/>
          <w:szCs w:val="23"/>
          <w:highlight w:val="white"/>
        </w:rPr>
      </w:pPr>
      <w:r w:rsidDel="00000000" w:rsidR="00000000" w:rsidRPr="00000000">
        <w:rPr>
          <w:color w:val="1f1f1f"/>
          <w:sz w:val="23"/>
          <w:szCs w:val="23"/>
          <w:highlight w:val="white"/>
          <w:rtl w:val="0"/>
        </w:rPr>
        <w:t xml:space="preserve">    </w:t>
      </w:r>
      <w:r w:rsidDel="00000000" w:rsidR="00000000" w:rsidRPr="00000000">
        <w:rPr>
          <w:rFonts w:ascii="Times New Roman" w:cs="Times New Roman" w:eastAsia="Times New Roman" w:hAnsi="Times New Roman"/>
          <w:color w:val="1f1f1f"/>
          <w:sz w:val="23"/>
          <w:szCs w:val="23"/>
          <w:highlight w:val="white"/>
          <w:rtl w:val="0"/>
        </w:rPr>
        <w:t xml:space="preserve">    Our country wants the United Nations (UN) to give us financial support so we can build schools in rural areas and hire educated teachers. Also we want the UN to focus more on the rural areas. By this support, boys and girls will get equal education. We really hope the UN will hear our call for help as soon as possible.</w:t>
      </w:r>
    </w:p>
    <w:p w:rsidR="00000000" w:rsidDel="00000000" w:rsidP="00000000" w:rsidRDefault="00000000" w:rsidRPr="00000000" w14:paraId="00000012">
      <w:pPr>
        <w:rPr>
          <w:rFonts w:ascii="Times New Roman" w:cs="Times New Roman" w:eastAsia="Times New Roman" w:hAnsi="Times New Roman"/>
          <w:color w:val="1f1f1f"/>
          <w:sz w:val="23"/>
          <w:szCs w:val="23"/>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1f1f1f"/>
          <w:sz w:val="23"/>
          <w:szCs w:val="23"/>
          <w:highlight w:val="white"/>
        </w:rPr>
      </w:pPr>
      <w:r w:rsidDel="00000000" w:rsidR="00000000" w:rsidRPr="00000000">
        <w:rPr>
          <w:rtl w:val="0"/>
        </w:rPr>
      </w:r>
    </w:p>
    <w:p w:rsidR="00000000" w:rsidDel="00000000" w:rsidP="00000000" w:rsidRDefault="00000000" w:rsidRPr="00000000" w14:paraId="00000014">
      <w:pPr>
        <w:rPr>
          <w:color w:val="1f1f1f"/>
          <w:highlight w:val="white"/>
        </w:rPr>
      </w:pPr>
      <w:r w:rsidDel="00000000" w:rsidR="00000000" w:rsidRPr="00000000">
        <w:rPr>
          <w:rtl w:val="0"/>
        </w:rPr>
      </w:r>
    </w:p>
    <w:p w:rsidR="00000000" w:rsidDel="00000000" w:rsidP="00000000" w:rsidRDefault="00000000" w:rsidRPr="00000000" w14:paraId="00000015">
      <w:pPr>
        <w:rPr>
          <w:color w:val="1f1f1f"/>
          <w:highlight w:val="white"/>
        </w:rPr>
      </w:pPr>
      <w:r w:rsidDel="00000000" w:rsidR="00000000" w:rsidRPr="00000000">
        <w:rPr>
          <w:rtl w:val="0"/>
        </w:rPr>
      </w:r>
    </w:p>
    <w:p w:rsidR="00000000" w:rsidDel="00000000" w:rsidP="00000000" w:rsidRDefault="00000000" w:rsidRPr="00000000" w14:paraId="00000016">
      <w:pPr>
        <w:rPr>
          <w:color w:val="1f1f1f"/>
          <w:highlight w:val="white"/>
        </w:rPr>
      </w:pPr>
      <w:r w:rsidDel="00000000" w:rsidR="00000000" w:rsidRPr="00000000">
        <w:rPr>
          <w:rtl w:val="0"/>
        </w:rPr>
      </w:r>
    </w:p>
    <w:p w:rsidR="00000000" w:rsidDel="00000000" w:rsidP="00000000" w:rsidRDefault="00000000" w:rsidRPr="00000000" w14:paraId="00000017">
      <w:pPr>
        <w:rPr>
          <w:color w:val="1f1f1f"/>
          <w:highlight w:val="white"/>
        </w:rPr>
      </w:pPr>
      <w:r w:rsidDel="00000000" w:rsidR="00000000" w:rsidRPr="00000000">
        <w:rPr>
          <w:rtl w:val="0"/>
        </w:rPr>
      </w:r>
    </w:p>
    <w:p w:rsidR="00000000" w:rsidDel="00000000" w:rsidP="00000000" w:rsidRDefault="00000000" w:rsidRPr="00000000" w14:paraId="00000018">
      <w:pPr>
        <w:rPr>
          <w:color w:val="1f1f1f"/>
          <w:highlight w:val="white"/>
        </w:rPr>
      </w:pPr>
      <w:r w:rsidDel="00000000" w:rsidR="00000000" w:rsidRPr="00000000">
        <w:rPr>
          <w:rtl w:val="0"/>
        </w:rPr>
      </w:r>
    </w:p>
    <w:p w:rsidR="00000000" w:rsidDel="00000000" w:rsidP="00000000" w:rsidRDefault="00000000" w:rsidRPr="00000000" w14:paraId="00000019">
      <w:pPr>
        <w:rPr>
          <w:color w:val="1f1f1f"/>
          <w:highlight w:val="white"/>
        </w:rPr>
      </w:pPr>
      <w:r w:rsidDel="00000000" w:rsidR="00000000" w:rsidRPr="00000000">
        <w:rPr>
          <w:color w:val="1f1f1f"/>
          <w:highlight w:val="white"/>
          <w:rtl w:val="0"/>
        </w:rPr>
        <w:t xml:space="preserve">RESOURCES:</w:t>
      </w:r>
    </w:p>
    <w:p w:rsidR="00000000" w:rsidDel="00000000" w:rsidP="00000000" w:rsidRDefault="00000000" w:rsidRPr="00000000" w14:paraId="0000001A">
      <w:pPr>
        <w:rPr>
          <w:color w:val="1f1f1f"/>
          <w:highlight w:val="white"/>
        </w:rPr>
      </w:pPr>
      <w:r w:rsidDel="00000000" w:rsidR="00000000" w:rsidRPr="00000000">
        <w:rPr>
          <w:rtl w:val="0"/>
        </w:rPr>
      </w:r>
    </w:p>
    <w:p w:rsidR="00000000" w:rsidDel="00000000" w:rsidP="00000000" w:rsidRDefault="00000000" w:rsidRPr="00000000" w14:paraId="0000001B">
      <w:pPr>
        <w:numPr>
          <w:ilvl w:val="0"/>
          <w:numId w:val="1"/>
        </w:numPr>
        <w:ind w:left="720" w:hanging="360"/>
        <w:rPr>
          <w:color w:val="1f1f1f"/>
          <w:highlight w:val="white"/>
        </w:rPr>
      </w:pPr>
      <w:hyperlink r:id="rId7">
        <w:r w:rsidDel="00000000" w:rsidR="00000000" w:rsidRPr="00000000">
          <w:rPr>
            <w:color w:val="1155cc"/>
            <w:highlight w:val="white"/>
            <w:u w:val="single"/>
            <w:rtl w:val="0"/>
          </w:rPr>
          <w:t xml:space="preserve">https://www.unesco.org/en/articles/250-million-children-out-school-what-you-need-know-about-unescos-latest-education-data</w:t>
        </w:r>
      </w:hyperlink>
      <w:r w:rsidDel="00000000" w:rsidR="00000000" w:rsidRPr="00000000">
        <w:rPr>
          <w:rtl w:val="0"/>
        </w:rPr>
      </w:r>
    </w:p>
    <w:p w:rsidR="00000000" w:rsidDel="00000000" w:rsidP="00000000" w:rsidRDefault="00000000" w:rsidRPr="00000000" w14:paraId="0000001C">
      <w:pPr>
        <w:numPr>
          <w:ilvl w:val="0"/>
          <w:numId w:val="1"/>
        </w:numPr>
        <w:ind w:left="720" w:hanging="360"/>
        <w:rPr>
          <w:color w:val="1f1f1f"/>
          <w:highlight w:val="white"/>
        </w:rPr>
      </w:pPr>
      <w:hyperlink r:id="rId8">
        <w:r w:rsidDel="00000000" w:rsidR="00000000" w:rsidRPr="00000000">
          <w:rPr>
            <w:color w:val="1155cc"/>
            <w:highlight w:val="white"/>
            <w:u w:val="single"/>
            <w:rtl w:val="0"/>
          </w:rPr>
          <w:t xml:space="preserve">https://tr.wikipedia.org/wiki/Pakistan</w:t>
        </w:r>
      </w:hyperlink>
      <w:r w:rsidDel="00000000" w:rsidR="00000000" w:rsidRPr="00000000">
        <w:rPr>
          <w:rtl w:val="0"/>
        </w:rPr>
      </w:r>
    </w:p>
    <w:p w:rsidR="00000000" w:rsidDel="00000000" w:rsidP="00000000" w:rsidRDefault="00000000" w:rsidRPr="00000000" w14:paraId="0000001D">
      <w:pPr>
        <w:numPr>
          <w:ilvl w:val="0"/>
          <w:numId w:val="1"/>
        </w:numPr>
        <w:ind w:left="720" w:hanging="360"/>
        <w:rPr>
          <w:color w:val="1f1f1f"/>
          <w:highlight w:val="white"/>
        </w:rPr>
      </w:pPr>
      <w:hyperlink r:id="rId9">
        <w:r w:rsidDel="00000000" w:rsidR="00000000" w:rsidRPr="00000000">
          <w:rPr>
            <w:color w:val="1155cc"/>
            <w:highlight w:val="white"/>
            <w:u w:val="single"/>
            <w:rtl w:val="0"/>
          </w:rPr>
          <w:t xml:space="preserve">https://www.unicef.org/pakistan/educatio</w:t>
        </w:r>
      </w:hyperlink>
      <w:r w:rsidDel="00000000" w:rsidR="00000000" w:rsidRPr="00000000">
        <w:rPr>
          <w:rtl w:val="0"/>
        </w:rPr>
      </w:r>
    </w:p>
    <w:p w:rsidR="00000000" w:rsidDel="00000000" w:rsidP="00000000" w:rsidRDefault="00000000" w:rsidRPr="00000000" w14:paraId="0000001E">
      <w:pPr>
        <w:numPr>
          <w:ilvl w:val="0"/>
          <w:numId w:val="1"/>
        </w:numPr>
        <w:ind w:left="720" w:hanging="360"/>
        <w:rPr>
          <w:color w:val="1f1f1f"/>
          <w:highlight w:val="white"/>
        </w:rPr>
      </w:pPr>
      <w:r w:rsidDel="00000000" w:rsidR="00000000" w:rsidRPr="00000000">
        <w:rPr>
          <w:b w:val="1"/>
          <w:color w:val="1f1f1f"/>
          <w:highlight w:val="white"/>
          <w:rtl w:val="0"/>
        </w:rPr>
        <w:t xml:space="preserve"> </w:t>
      </w:r>
      <w:hyperlink r:id="rId10">
        <w:r w:rsidDel="00000000" w:rsidR="00000000" w:rsidRPr="00000000">
          <w:rPr>
            <w:color w:val="1155cc"/>
            <w:highlight w:val="white"/>
            <w:u w:val="single"/>
            <w:rtl w:val="0"/>
          </w:rPr>
          <w:t xml:space="preserve">https://en.wikipedia.org/wiki/Children%27s_rights_education</w:t>
        </w:r>
      </w:hyperlink>
      <w:r w:rsidDel="00000000" w:rsidR="00000000" w:rsidRPr="00000000">
        <w:rPr>
          <w:rtl w:val="0"/>
        </w:rPr>
      </w:r>
    </w:p>
    <w:p w:rsidR="00000000" w:rsidDel="00000000" w:rsidP="00000000" w:rsidRDefault="00000000" w:rsidRPr="00000000" w14:paraId="0000001F">
      <w:pPr>
        <w:rPr>
          <w:b w:val="1"/>
          <w:color w:val="1f1f1f"/>
          <w:highlight w:val="white"/>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en.wikipedia.org/wiki/Children%27s_rights_education" TargetMode="External"/><Relationship Id="rId9" Type="http://schemas.openxmlformats.org/officeDocument/2006/relationships/hyperlink" Target="https://www.unicef.org/pakistan/education" TargetMode="External"/><Relationship Id="rId5" Type="http://schemas.openxmlformats.org/officeDocument/2006/relationships/styles" Target="styles.xml"/><Relationship Id="rId6" Type="http://schemas.openxmlformats.org/officeDocument/2006/relationships/hyperlink" Target="https://en.wikipedia.org/wiki/Iran%E2%80%93Pakistan_border" TargetMode="External"/><Relationship Id="rId7" Type="http://schemas.openxmlformats.org/officeDocument/2006/relationships/hyperlink" Target="https://www.unesco.org/en/articles/250-million-children-out-school-what-you-need-know-about-unescos-latest-education-data" TargetMode="External"/><Relationship Id="rId8" Type="http://schemas.openxmlformats.org/officeDocument/2006/relationships/hyperlink" Target="https://tr.wikipedia.org/wiki/Pa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