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 Merva Oya Şentürk</w:t>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WIPO</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Protecting Young Entrepreneurs and Their Inventions through Intellectual Property Rights</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FMV Erenköy Işık Schools</w:t>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w:t>
      </w:r>
      <w:r w:rsidDel="00000000" w:rsidR="00000000" w:rsidRPr="00000000">
        <w:rPr>
          <w:rFonts w:ascii="Times New Roman" w:cs="Times New Roman" w:eastAsia="Times New Roman" w:hAnsi="Times New Roman"/>
          <w:sz w:val="24"/>
          <w:szCs w:val="24"/>
          <w:rtl w:val="0"/>
        </w:rPr>
        <w:t xml:space="preserve"> Federal Republic of Germany</w:t>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Germany is a country in Central Europe. Berlin is the capital of Germany. In Germany the official language is German, it is also the most commonly spoken </w:t>
      </w:r>
      <w:r w:rsidDel="00000000" w:rsidR="00000000" w:rsidRPr="00000000">
        <w:rPr>
          <w:rFonts w:ascii="Times New Roman" w:cs="Times New Roman" w:eastAsia="Times New Roman" w:hAnsi="Times New Roman"/>
          <w:sz w:val="24"/>
          <w:szCs w:val="24"/>
          <w:rtl w:val="0"/>
        </w:rPr>
        <w:t xml:space="preserve">language w</w:t>
      </w:r>
      <w:r w:rsidDel="00000000" w:rsidR="00000000" w:rsidRPr="00000000">
        <w:rPr>
          <w:rFonts w:ascii="Times New Roman" w:cs="Times New Roman" w:eastAsia="Times New Roman" w:hAnsi="Times New Roman"/>
          <w:sz w:val="24"/>
          <w:szCs w:val="24"/>
          <w:rtl w:val="0"/>
        </w:rPr>
        <w:t xml:space="preserve">hile Turkish is the second most spoken language. Germany has been a part of the United Nations and European Union. Political system of Germany is a federal parliamentary republic. At the end of World War II, Germany lost the war and the winning countries took control of parts of Germany. In 1961 East Germans built a wall in Berlin to also divide the city. The wall stood until 1989; this has been celebrated by tearing down the wall. Euros are used as the official currency of Germany. Germany has the third largest economy in the world and also the largest in Europe. Germany is one of the most industrialized countries in the world, it also has natural resources like coal and natural gas.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2c2c2c"/>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Young inventors or entrepreneurs, they all have one thing in common that they are passionate about their ideas and inventions. They invest their mind, their heart, their time but can we really protect them? It is a global problem in today’s world, in which achieving and producing is so difficult without someone stealing the idea, everything can be copied in no time. Germany is the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among 133 countries featured in the Global Innovation Index. </w:t>
      </w:r>
      <w:r w:rsidDel="00000000" w:rsidR="00000000" w:rsidRPr="00000000">
        <w:rPr>
          <w:rFonts w:ascii="Times New Roman" w:cs="Times New Roman" w:eastAsia="Times New Roman" w:hAnsi="Times New Roman"/>
          <w:color w:val="2c2c2c"/>
          <w:sz w:val="24"/>
          <w:szCs w:val="24"/>
          <w:rtl w:val="0"/>
        </w:rPr>
        <w:t xml:space="preserve">Rights must be registered and enforced in Germany under local laws for Germany to protect it. Germany does a lot to protect intellectual property rights. First Germany has necessary laws and registration institutes to protect intellectual property. Secondly Germany plays an important role in protecting intellectual property rights in the European Union. All intellectual property rules of the European Union are also valid in Germany.  Germany has bilateral agreements with a lot of countries for protection of intellectual property. For example, most copyrighted works</w:t>
      </w:r>
      <w:hyperlink r:id="rId6">
        <w:r w:rsidDel="00000000" w:rsidR="00000000" w:rsidRPr="00000000">
          <w:rPr>
            <w:rFonts w:ascii="Times New Roman" w:cs="Times New Roman" w:eastAsia="Times New Roman" w:hAnsi="Times New Roman"/>
            <w:b w:val="1"/>
            <w:color w:val="2c2c2c"/>
            <w:sz w:val="24"/>
            <w:szCs w:val="24"/>
            <w:rtl w:val="0"/>
          </w:rPr>
          <w:t xml:space="preserve"> </w:t>
        </w:r>
      </w:hyperlink>
      <w:r w:rsidDel="00000000" w:rsidR="00000000" w:rsidRPr="00000000">
        <w:rPr>
          <w:rFonts w:ascii="Times New Roman" w:cs="Times New Roman" w:eastAsia="Times New Roman" w:hAnsi="Times New Roman"/>
          <w:color w:val="2c2c2c"/>
          <w:sz w:val="24"/>
          <w:szCs w:val="24"/>
          <w:rtl w:val="0"/>
        </w:rPr>
        <w:t xml:space="preserve">created in the United States are automatically protected in Germany from the moment of creation or publication according to this agreement.</w:t>
      </w:r>
    </w:p>
    <w:p w:rsidR="00000000" w:rsidDel="00000000" w:rsidP="00000000" w:rsidRDefault="00000000" w:rsidRPr="00000000" w14:paraId="0000000A">
      <w:pPr>
        <w:spacing w:line="276" w:lineRule="auto"/>
        <w:jc w:val="both"/>
        <w:rPr>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making young entrepreneurs' jobs easier there should be an international registration office under WIPO and it should have branches in every country. Bilateral agreements between two countries should be increased. We should prepare international laws and offer them to the United Nations. Punishments must be harder and there should be intellectual property rights that are implemented in the same way in every country. Every country should have events for young entrepreneurs supporting each other and governments to support young entrepreneurs, these events should be global sometimes.</w:t>
      </w:r>
    </w:p>
    <w:p w:rsidR="00000000" w:rsidDel="00000000" w:rsidP="00000000" w:rsidRDefault="00000000" w:rsidRPr="00000000" w14:paraId="0000000C">
      <w:pPr>
        <w:spacing w:line="276" w:lineRule="auto"/>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RESOURCES:</w:t>
      </w:r>
    </w:p>
    <w:p w:rsidR="00000000" w:rsidDel="00000000" w:rsidP="00000000" w:rsidRDefault="00000000" w:rsidRPr="00000000" w14:paraId="0000000E">
      <w:pPr>
        <w:spacing w:line="276" w:lineRule="auto"/>
        <w:jc w:val="left"/>
        <w:rPr>
          <w:sz w:val="12"/>
          <w:szCs w:val="12"/>
        </w:rPr>
      </w:pPr>
      <w:hyperlink r:id="rId7">
        <w:r w:rsidDel="00000000" w:rsidR="00000000" w:rsidRPr="00000000">
          <w:rPr>
            <w:color w:val="1155cc"/>
            <w:sz w:val="12"/>
            <w:szCs w:val="12"/>
            <w:u w:val="single"/>
            <w:rtl w:val="0"/>
          </w:rPr>
          <w:t xml:space="preserve">https://european-union.europa.eu/principles-countries-history/eu-countries/germany_en</w:t>
        </w:r>
      </w:hyperlink>
      <w:r w:rsidDel="00000000" w:rsidR="00000000" w:rsidRPr="00000000">
        <w:rPr>
          <w:rtl w:val="0"/>
        </w:rPr>
      </w:r>
    </w:p>
    <w:p w:rsidR="00000000" w:rsidDel="00000000" w:rsidP="00000000" w:rsidRDefault="00000000" w:rsidRPr="00000000" w14:paraId="0000000F">
      <w:pPr>
        <w:spacing w:line="276" w:lineRule="auto"/>
        <w:jc w:val="left"/>
        <w:rPr>
          <w:sz w:val="12"/>
          <w:szCs w:val="12"/>
        </w:rPr>
      </w:pPr>
      <w:hyperlink r:id="rId8">
        <w:r w:rsidDel="00000000" w:rsidR="00000000" w:rsidRPr="00000000">
          <w:rPr>
            <w:color w:val="1155cc"/>
            <w:sz w:val="12"/>
            <w:szCs w:val="12"/>
            <w:u w:val="single"/>
            <w:rtl w:val="0"/>
          </w:rPr>
          <w:t xml:space="preserve">https://www.un.org/en/about-us/member-states/germany</w:t>
        </w:r>
      </w:hyperlink>
      <w:r w:rsidDel="00000000" w:rsidR="00000000" w:rsidRPr="00000000">
        <w:rPr>
          <w:rtl w:val="0"/>
        </w:rPr>
      </w:r>
    </w:p>
    <w:p w:rsidR="00000000" w:rsidDel="00000000" w:rsidP="00000000" w:rsidRDefault="00000000" w:rsidRPr="00000000" w14:paraId="00000010">
      <w:pPr>
        <w:spacing w:line="276" w:lineRule="auto"/>
        <w:jc w:val="left"/>
        <w:rPr>
          <w:sz w:val="12"/>
          <w:szCs w:val="12"/>
        </w:rPr>
      </w:pPr>
      <w:hyperlink r:id="rId9">
        <w:r w:rsidDel="00000000" w:rsidR="00000000" w:rsidRPr="00000000">
          <w:rPr>
            <w:color w:val="1155cc"/>
            <w:sz w:val="12"/>
            <w:szCs w:val="12"/>
            <w:u w:val="single"/>
            <w:rtl w:val="0"/>
          </w:rPr>
          <w:t xml:space="preserve">https://en.wikipedia.org/wiki/Germany#:~:text=In%20the%20 German%20Revolution%20(November,accepting%20defeat%20by%20the%20Allies.</w:t>
        </w:r>
      </w:hyperlink>
      <w:r w:rsidDel="00000000" w:rsidR="00000000" w:rsidRPr="00000000">
        <w:rPr>
          <w:rtl w:val="0"/>
        </w:rPr>
      </w:r>
    </w:p>
    <w:p w:rsidR="00000000" w:rsidDel="00000000" w:rsidP="00000000" w:rsidRDefault="00000000" w:rsidRPr="00000000" w14:paraId="00000011">
      <w:pPr>
        <w:spacing w:line="276" w:lineRule="auto"/>
        <w:jc w:val="left"/>
        <w:rPr>
          <w:sz w:val="12"/>
          <w:szCs w:val="12"/>
        </w:rPr>
      </w:pPr>
      <w:hyperlink r:id="rId10">
        <w:r w:rsidDel="00000000" w:rsidR="00000000" w:rsidRPr="00000000">
          <w:rPr>
            <w:color w:val="1155cc"/>
            <w:sz w:val="12"/>
            <w:szCs w:val="12"/>
            <w:u w:val="single"/>
            <w:rtl w:val="0"/>
          </w:rPr>
          <w:t xml:space="preserve">https://datatopics.worldbank.org/world-development-indicators/</w:t>
        </w:r>
      </w:hyperlink>
      <w:r w:rsidDel="00000000" w:rsidR="00000000" w:rsidRPr="00000000">
        <w:rPr>
          <w:rtl w:val="0"/>
        </w:rPr>
      </w:r>
    </w:p>
    <w:p w:rsidR="00000000" w:rsidDel="00000000" w:rsidP="00000000" w:rsidRDefault="00000000" w:rsidRPr="00000000" w14:paraId="00000012">
      <w:pPr>
        <w:spacing w:line="276" w:lineRule="auto"/>
        <w:jc w:val="left"/>
        <w:rPr>
          <w:sz w:val="12"/>
          <w:szCs w:val="12"/>
        </w:rPr>
      </w:pPr>
      <w:hyperlink r:id="rId11">
        <w:r w:rsidDel="00000000" w:rsidR="00000000" w:rsidRPr="00000000">
          <w:rPr>
            <w:color w:val="1155cc"/>
            <w:sz w:val="12"/>
            <w:szCs w:val="12"/>
            <w:u w:val="single"/>
            <w:rtl w:val="0"/>
          </w:rPr>
          <w:t xml:space="preserve">https://en.wikipedia.org/wiki/Religion_in_Germany</w:t>
        </w:r>
      </w:hyperlink>
      <w:r w:rsidDel="00000000" w:rsidR="00000000" w:rsidRPr="00000000">
        <w:rPr>
          <w:rtl w:val="0"/>
        </w:rPr>
      </w:r>
    </w:p>
    <w:p w:rsidR="00000000" w:rsidDel="00000000" w:rsidP="00000000" w:rsidRDefault="00000000" w:rsidRPr="00000000" w14:paraId="00000013">
      <w:pPr>
        <w:spacing w:line="276" w:lineRule="auto"/>
        <w:jc w:val="left"/>
        <w:rPr>
          <w:sz w:val="12"/>
          <w:szCs w:val="12"/>
        </w:rPr>
      </w:pPr>
      <w:hyperlink r:id="rId12">
        <w:r w:rsidDel="00000000" w:rsidR="00000000" w:rsidRPr="00000000">
          <w:rPr>
            <w:color w:val="1155cc"/>
            <w:sz w:val="12"/>
            <w:szCs w:val="12"/>
            <w:u w:val="single"/>
            <w:rtl w:val="0"/>
          </w:rPr>
          <w:t xml:space="preserve">https://kids.britannica.com/kids/article/Berlin-Wall/598930#:~:text=The%20Berlin%20Wall%20was%20a,the%20world's%20most%20powerful%20countries.</w:t>
        </w:r>
      </w:hyperlink>
      <w:r w:rsidDel="00000000" w:rsidR="00000000" w:rsidRPr="00000000">
        <w:rPr>
          <w:rtl w:val="0"/>
        </w:rPr>
      </w:r>
    </w:p>
    <w:p w:rsidR="00000000" w:rsidDel="00000000" w:rsidP="00000000" w:rsidRDefault="00000000" w:rsidRPr="00000000" w14:paraId="00000014">
      <w:pPr>
        <w:spacing w:line="276" w:lineRule="auto"/>
        <w:jc w:val="left"/>
        <w:rPr>
          <w:sz w:val="12"/>
          <w:szCs w:val="12"/>
        </w:rPr>
      </w:pPr>
      <w:hyperlink r:id="rId13">
        <w:r w:rsidDel="00000000" w:rsidR="00000000" w:rsidRPr="00000000">
          <w:rPr>
            <w:color w:val="1155cc"/>
            <w:sz w:val="12"/>
            <w:szCs w:val="12"/>
            <w:u w:val="single"/>
            <w:rtl w:val="0"/>
          </w:rPr>
          <w:t xml:space="preserve">https://kids.britannica.com/kids/article/Germany/345694#:~:text=Germany%20has%20the%20largest%20economy,of%20coal%20and%20natural%20gas.</w:t>
        </w:r>
      </w:hyperlink>
      <w:r w:rsidDel="00000000" w:rsidR="00000000" w:rsidRPr="00000000">
        <w:rPr>
          <w:rtl w:val="0"/>
        </w:rPr>
      </w:r>
    </w:p>
    <w:p w:rsidR="00000000" w:rsidDel="00000000" w:rsidP="00000000" w:rsidRDefault="00000000" w:rsidRPr="00000000" w14:paraId="00000015">
      <w:pPr>
        <w:spacing w:line="276" w:lineRule="auto"/>
        <w:jc w:val="left"/>
        <w:rPr>
          <w:rFonts w:ascii="Times New Roman" w:cs="Times New Roman" w:eastAsia="Times New Roman" w:hAnsi="Times New Roman"/>
          <w:sz w:val="12"/>
          <w:szCs w:val="12"/>
        </w:rPr>
      </w:pPr>
      <w:hyperlink r:id="rId14">
        <w:r w:rsidDel="00000000" w:rsidR="00000000" w:rsidRPr="00000000">
          <w:rPr>
            <w:color w:val="1155cc"/>
            <w:sz w:val="12"/>
            <w:szCs w:val="12"/>
            <w:u w:val="single"/>
            <w:rtl w:val="0"/>
          </w:rPr>
          <w:t xml:space="preserve">https://www.trade.gov/country-commercial-guides/germany-protecting-intellectual-property</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Religion_in_Germany" TargetMode="External"/><Relationship Id="rId10" Type="http://schemas.openxmlformats.org/officeDocument/2006/relationships/hyperlink" Target="https://datatopics.worldbank.org/world-development-indicators/" TargetMode="External"/><Relationship Id="rId13" Type="http://schemas.openxmlformats.org/officeDocument/2006/relationships/hyperlink" Target="https://kids.britannica.com/kids/article/Germany/345694#:~:text=Germany%20has%20the%20largest%20economy,of%20coal%20and%20natural%20gas." TargetMode="External"/><Relationship Id="rId12" Type="http://schemas.openxmlformats.org/officeDocument/2006/relationships/hyperlink" Target="https://kids.britannica.com/kids/article/Berlin-Wall/598930#:~:text=The%20Berlin%20Wall%20was%20a,the%20world's%20most%20powerful%20countr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Germany#:~:text=In%20the%20German%20Revolution%20(November,accepting%20defeat%20by%20the%20Allies." TargetMode="External"/><Relationship Id="rId15" Type="http://schemas.openxmlformats.org/officeDocument/2006/relationships/header" Target="header1.xml"/><Relationship Id="rId14" Type="http://schemas.openxmlformats.org/officeDocument/2006/relationships/hyperlink" Target="https://www.trade.gov/country-commercial-guides/germany-protecting-intellectual-property" TargetMode="External"/><Relationship Id="rId5" Type="http://schemas.openxmlformats.org/officeDocument/2006/relationships/styles" Target="styles.xml"/><Relationship Id="rId6" Type="http://schemas.openxmlformats.org/officeDocument/2006/relationships/hyperlink" Target="https://www.copyright.gov/help/faq/index.html" TargetMode="External"/><Relationship Id="rId7" Type="http://schemas.openxmlformats.org/officeDocument/2006/relationships/hyperlink" Target="https://european-union.europa.eu/principles-countries-history/eu-countries/germany_en" TargetMode="External"/><Relationship Id="rId8" Type="http://schemas.openxmlformats.org/officeDocument/2006/relationships/hyperlink" Target="https://www.un.org/en/about-us/member-states/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