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73773" w:rsidRDefault="00943734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Delegate</w:t>
      </w:r>
      <w:proofErr w:type="spellEnd"/>
      <w:r>
        <w:rPr>
          <w:rFonts w:ascii="Times New Roman" w:eastAsia="Times New Roman" w:hAnsi="Times New Roman" w:cs="Times New Roman"/>
        </w:rPr>
        <w:t>: Ece Bardakçı</w:t>
      </w:r>
    </w:p>
    <w:p w14:paraId="00000002" w14:textId="77777777" w:rsidR="00373773" w:rsidRDefault="00943734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Committee</w:t>
      </w:r>
      <w:proofErr w:type="spellEnd"/>
      <w:r>
        <w:rPr>
          <w:rFonts w:ascii="Times New Roman" w:eastAsia="Times New Roman" w:hAnsi="Times New Roman" w:cs="Times New Roman"/>
        </w:rPr>
        <w:t>: UNHRC</w:t>
      </w:r>
    </w:p>
    <w:p w14:paraId="00000003" w14:textId="77777777" w:rsidR="00373773" w:rsidRDefault="009437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School: FMV Işık School</w:t>
      </w:r>
    </w:p>
    <w:p w14:paraId="00000004" w14:textId="77777777" w:rsidR="00373773" w:rsidRDefault="009437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Country: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Kingdom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Norway</w:t>
      </w:r>
      <w:proofErr w:type="spellEnd"/>
    </w:p>
    <w:p w14:paraId="00000005" w14:textId="77777777" w:rsidR="00373773" w:rsidRDefault="00943734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Agenda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Item</w:t>
      </w:r>
      <w:proofErr w:type="spellEnd"/>
      <w:r>
        <w:rPr>
          <w:rFonts w:ascii="Times New Roman" w:eastAsia="Times New Roman" w:hAnsi="Times New Roman" w:cs="Times New Roman"/>
        </w:rPr>
        <w:t xml:space="preserve">(s): </w:t>
      </w:r>
      <w:proofErr w:type="spellStart"/>
      <w:r>
        <w:rPr>
          <w:rFonts w:ascii="Times New Roman" w:eastAsia="Times New Roman" w:hAnsi="Times New Roman" w:cs="Times New Roman"/>
        </w:rPr>
        <w:t>Ensuring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Equal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Rights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Persons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Disabilities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Education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Social</w:t>
      </w:r>
      <w:proofErr w:type="spellEnd"/>
      <w:r>
        <w:rPr>
          <w:rFonts w:ascii="Times New Roman" w:eastAsia="Times New Roman" w:hAnsi="Times New Roman" w:cs="Times New Roman"/>
        </w:rPr>
        <w:t xml:space="preserve"> Life</w:t>
      </w:r>
    </w:p>
    <w:p w14:paraId="00000006" w14:textId="77777777" w:rsidR="00373773" w:rsidRDefault="009437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7" w14:textId="77777777" w:rsidR="00373773" w:rsidRDefault="009437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</w:rPr>
        <w:t>Norway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officially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Kingdom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Norway</w:t>
      </w:r>
      <w:proofErr w:type="spellEnd"/>
      <w:r>
        <w:rPr>
          <w:rFonts w:ascii="Times New Roman" w:eastAsia="Times New Roman" w:hAnsi="Times New Roman" w:cs="Times New Roman"/>
        </w:rPr>
        <w:t xml:space="preserve">, is a </w:t>
      </w:r>
      <w:proofErr w:type="spellStart"/>
      <w:r>
        <w:rPr>
          <w:rFonts w:ascii="Times New Roman" w:eastAsia="Times New Roman" w:hAnsi="Times New Roman" w:cs="Times New Roman"/>
        </w:rPr>
        <w:t>Nordic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country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Northern</w:t>
      </w:r>
      <w:proofErr w:type="spellEnd"/>
      <w:r>
        <w:rPr>
          <w:rFonts w:ascii="Times New Roman" w:eastAsia="Times New Roman" w:hAnsi="Times New Roman" w:cs="Times New Roman"/>
        </w:rPr>
        <w:t xml:space="preserve"> Europe, </w:t>
      </w:r>
      <w:proofErr w:type="spellStart"/>
      <w:r>
        <w:rPr>
          <w:rFonts w:ascii="Times New Roman" w:eastAsia="Times New Roman" w:hAnsi="Times New Roman" w:cs="Times New Roman"/>
        </w:rPr>
        <w:t>situated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Scandinavian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Peninsula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population</w:t>
      </w:r>
      <w:proofErr w:type="spellEnd"/>
      <w:r>
        <w:rPr>
          <w:rFonts w:ascii="Times New Roman" w:eastAsia="Times New Roman" w:hAnsi="Times New Roman" w:cs="Times New Roman"/>
        </w:rPr>
        <w:t xml:space="preserve"> of 5.5 </w:t>
      </w:r>
      <w:proofErr w:type="spellStart"/>
      <w:r>
        <w:rPr>
          <w:rFonts w:ascii="Times New Roman" w:eastAsia="Times New Roman" w:hAnsi="Times New Roman" w:cs="Times New Roman"/>
        </w:rPr>
        <w:t>millio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as of 2024. </w:t>
      </w:r>
      <w:proofErr w:type="spellStart"/>
      <w:r>
        <w:rPr>
          <w:rFonts w:ascii="Times New Roman" w:eastAsia="Times New Roman" w:hAnsi="Times New Roman" w:cs="Times New Roman"/>
        </w:rPr>
        <w:t>Capital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city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Norway</w:t>
      </w:r>
      <w:proofErr w:type="spellEnd"/>
      <w:r>
        <w:rPr>
          <w:rFonts w:ascii="Times New Roman" w:eastAsia="Times New Roman" w:hAnsi="Times New Roman" w:cs="Times New Roman"/>
        </w:rPr>
        <w:t xml:space="preserve"> is Oslo. 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official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language</w:t>
      </w:r>
      <w:proofErr w:type="spellEnd"/>
      <w:r>
        <w:rPr>
          <w:rFonts w:ascii="Times New Roman" w:eastAsia="Times New Roman" w:hAnsi="Times New Roman" w:cs="Times New Roman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</w:rPr>
        <w:t>Norwegian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Official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religion</w:t>
      </w:r>
      <w:proofErr w:type="spellEnd"/>
      <w:r>
        <w:rPr>
          <w:rFonts w:ascii="Times New Roman" w:eastAsia="Times New Roman" w:hAnsi="Times New Roman" w:cs="Times New Roman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Christianity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government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system</w:t>
      </w:r>
      <w:proofErr w:type="spellEnd"/>
      <w:r>
        <w:rPr>
          <w:rFonts w:ascii="Times New Roman" w:eastAsia="Times New Roman" w:hAnsi="Times New Roman" w:cs="Times New Roman"/>
        </w:rPr>
        <w:t xml:space="preserve"> is a </w:t>
      </w:r>
      <w:proofErr w:type="spellStart"/>
      <w:r>
        <w:rPr>
          <w:rFonts w:ascii="Times New Roman" w:eastAsia="Times New Roman" w:hAnsi="Times New Roman" w:cs="Times New Roman"/>
        </w:rPr>
        <w:t>unitary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parliamentary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constitutional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monarchy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biggest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source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national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income</w:t>
      </w:r>
      <w:proofErr w:type="spellEnd"/>
      <w:r>
        <w:rPr>
          <w:rFonts w:ascii="Times New Roman" w:eastAsia="Times New Roman" w:hAnsi="Times New Roman" w:cs="Times New Roman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extraction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export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offshore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gas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Other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significant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industries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include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fishing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steel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shipping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tourism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currency</w:t>
      </w:r>
      <w:proofErr w:type="spellEnd"/>
      <w:r>
        <w:rPr>
          <w:rFonts w:ascii="Times New Roman" w:eastAsia="Times New Roman" w:hAnsi="Times New Roman" w:cs="Times New Roman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</w:rPr>
        <w:t>Norwegian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krone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people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Norway</w:t>
      </w:r>
      <w:proofErr w:type="spellEnd"/>
      <w:r>
        <w:rPr>
          <w:rFonts w:ascii="Times New Roman" w:eastAsia="Times New Roman" w:hAnsi="Times New Roman" w:cs="Times New Roman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</w:rPr>
        <w:t>synonymous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mountains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dramatic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beautiful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scenery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beaches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cliffs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south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mountains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middle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midnight</w:t>
      </w:r>
      <w:proofErr w:type="spellEnd"/>
      <w:r>
        <w:rPr>
          <w:rFonts w:ascii="Times New Roman" w:eastAsia="Times New Roman" w:hAnsi="Times New Roman" w:cs="Times New Roman"/>
        </w:rPr>
        <w:t xml:space="preserve"> sun at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North Cape.</w:t>
      </w:r>
    </w:p>
    <w:p w14:paraId="00000008" w14:textId="77777777" w:rsidR="00373773" w:rsidRDefault="00373773">
      <w:pPr>
        <w:rPr>
          <w:rFonts w:ascii="Times New Roman" w:eastAsia="Times New Roman" w:hAnsi="Times New Roman" w:cs="Times New Roman"/>
        </w:rPr>
      </w:pPr>
    </w:p>
    <w:p w14:paraId="00000009" w14:textId="77777777" w:rsidR="00373773" w:rsidRDefault="009437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different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special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other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may</w:t>
      </w:r>
      <w:proofErr w:type="spellEnd"/>
      <w:r>
        <w:rPr>
          <w:rFonts w:ascii="Times New Roman" w:eastAsia="Times New Roman" w:hAnsi="Times New Roman" w:cs="Times New Roman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</w:rPr>
        <w:t>born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psychological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disabilities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Sometimes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acquire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disabilities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later</w:t>
      </w:r>
      <w:proofErr w:type="spellEnd"/>
      <w:r>
        <w:rPr>
          <w:rFonts w:ascii="Times New Roman" w:eastAsia="Times New Roman" w:hAnsi="Times New Roman" w:cs="Times New Roman"/>
        </w:rPr>
        <w:t xml:space="preserve"> in life </w:t>
      </w:r>
      <w:proofErr w:type="spellStart"/>
      <w:r>
        <w:rPr>
          <w:rFonts w:ascii="Times New Roman" w:eastAsia="Times New Roman" w:hAnsi="Times New Roman" w:cs="Times New Roman"/>
        </w:rPr>
        <w:t>due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accidents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experience</w:t>
      </w:r>
      <w:proofErr w:type="spellEnd"/>
      <w:r>
        <w:rPr>
          <w:rFonts w:ascii="Times New Roman" w:eastAsia="Times New Roman" w:hAnsi="Times New Roman" w:cs="Times New Roman"/>
        </w:rPr>
        <w:t xml:space="preserve">. No </w:t>
      </w:r>
      <w:proofErr w:type="spellStart"/>
      <w:r>
        <w:rPr>
          <w:rFonts w:ascii="Times New Roman" w:eastAsia="Times New Roman" w:hAnsi="Times New Roman" w:cs="Times New Roman"/>
        </w:rPr>
        <w:t>matter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happens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learn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</w:rPr>
        <w:t>give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up</w:t>
      </w:r>
      <w:proofErr w:type="spellEnd"/>
      <w:r>
        <w:rPr>
          <w:rFonts w:ascii="Times New Roman" w:eastAsia="Times New Roman" w:hAnsi="Times New Roman" w:cs="Times New Roman"/>
        </w:rPr>
        <w:t xml:space="preserve"> on life. At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time, </w:t>
      </w:r>
      <w:proofErr w:type="spellStart"/>
      <w:r>
        <w:rPr>
          <w:rFonts w:ascii="Times New Roman" w:eastAsia="Times New Roman" w:hAnsi="Times New Roman" w:cs="Times New Roman"/>
        </w:rPr>
        <w:t>governments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should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support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disabled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individuals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social</w:t>
      </w:r>
      <w:proofErr w:type="spellEnd"/>
      <w:r>
        <w:rPr>
          <w:rFonts w:ascii="Times New Roman" w:eastAsia="Times New Roman" w:hAnsi="Times New Roman" w:cs="Times New Roman"/>
        </w:rPr>
        <w:t xml:space="preserve"> life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education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sector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consider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their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needs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spe</w:t>
      </w:r>
      <w:r>
        <w:rPr>
          <w:rFonts w:ascii="Times New Roman" w:eastAsia="Times New Roman" w:hAnsi="Times New Roman" w:cs="Times New Roman"/>
        </w:rPr>
        <w:t>cifically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ensure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they</w:t>
      </w:r>
      <w:proofErr w:type="spellEnd"/>
      <w:r>
        <w:rPr>
          <w:rFonts w:ascii="Times New Roman" w:eastAsia="Times New Roman" w:hAnsi="Times New Roman" w:cs="Times New Roman"/>
        </w:rPr>
        <w:t xml:space="preserve"> do not </w:t>
      </w:r>
      <w:proofErr w:type="spellStart"/>
      <w:r>
        <w:rPr>
          <w:rFonts w:ascii="Times New Roman" w:eastAsia="Times New Roman" w:hAnsi="Times New Roman" w:cs="Times New Roman"/>
        </w:rPr>
        <w:t>lose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hope</w:t>
      </w:r>
      <w:proofErr w:type="spellEnd"/>
      <w:r>
        <w:rPr>
          <w:rFonts w:ascii="Times New Roman" w:eastAsia="Times New Roman" w:hAnsi="Times New Roman" w:cs="Times New Roman"/>
        </w:rPr>
        <w:t xml:space="preserve">. 17% of </w:t>
      </w:r>
      <w:proofErr w:type="spellStart"/>
      <w:r>
        <w:rPr>
          <w:rFonts w:ascii="Times New Roman" w:eastAsia="Times New Roman" w:hAnsi="Times New Roman" w:cs="Times New Roman"/>
        </w:rPr>
        <w:t>Norway’s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population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individuals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disability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Women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higher</w:t>
      </w:r>
      <w:proofErr w:type="spellEnd"/>
      <w:r>
        <w:rPr>
          <w:rFonts w:ascii="Times New Roman" w:eastAsia="Times New Roman" w:hAnsi="Times New Roman" w:cs="Times New Roman"/>
        </w:rPr>
        <w:t xml:space="preserve"> rate of </w:t>
      </w:r>
      <w:proofErr w:type="spellStart"/>
      <w:r>
        <w:rPr>
          <w:rFonts w:ascii="Times New Roman" w:eastAsia="Times New Roman" w:hAnsi="Times New Roman" w:cs="Times New Roman"/>
        </w:rPr>
        <w:t>disability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compared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men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difference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being</w:t>
      </w:r>
      <w:proofErr w:type="spellEnd"/>
      <w:r>
        <w:rPr>
          <w:rFonts w:ascii="Times New Roman" w:eastAsia="Times New Roman" w:hAnsi="Times New Roman" w:cs="Times New Roman"/>
        </w:rPr>
        <w:t xml:space="preserve"> 4%. 8% of </w:t>
      </w:r>
      <w:proofErr w:type="spellStart"/>
      <w:r>
        <w:rPr>
          <w:rFonts w:ascii="Times New Roman" w:eastAsia="Times New Roman" w:hAnsi="Times New Roman" w:cs="Times New Roman"/>
        </w:rPr>
        <w:t>youth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between</w:t>
      </w:r>
      <w:proofErr w:type="spellEnd"/>
      <w:r>
        <w:rPr>
          <w:rFonts w:ascii="Times New Roman" w:eastAsia="Times New Roman" w:hAnsi="Times New Roman" w:cs="Times New Roman"/>
        </w:rPr>
        <w:t xml:space="preserve"> 6-15 </w:t>
      </w:r>
      <w:proofErr w:type="spellStart"/>
      <w:r>
        <w:rPr>
          <w:rFonts w:ascii="Times New Roman" w:eastAsia="Times New Roman" w:hAnsi="Times New Roman" w:cs="Times New Roman"/>
        </w:rPr>
        <w:t>years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granted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access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special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education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services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allow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accommodative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education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support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Norway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sound</w:t>
      </w:r>
      <w:proofErr w:type="spellEnd"/>
      <w:r>
        <w:rPr>
          <w:rFonts w:ascii="Times New Roman" w:eastAsia="Times New Roman" w:hAnsi="Times New Roman" w:cs="Times New Roman"/>
        </w:rPr>
        <w:t xml:space="preserve"> legal </w:t>
      </w:r>
      <w:proofErr w:type="spellStart"/>
      <w:r>
        <w:rPr>
          <w:rFonts w:ascii="Times New Roman" w:eastAsia="Times New Roman" w:hAnsi="Times New Roman" w:cs="Times New Roman"/>
        </w:rPr>
        <w:t>protection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against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discrimination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Equality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Anti-</w:t>
      </w:r>
      <w:proofErr w:type="spellStart"/>
      <w:r>
        <w:rPr>
          <w:rFonts w:ascii="Times New Roman" w:eastAsia="Times New Roman" w:hAnsi="Times New Roman" w:cs="Times New Roman"/>
        </w:rPr>
        <w:t>Discrimination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entered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force</w:t>
      </w:r>
      <w:proofErr w:type="spellEnd"/>
      <w:r>
        <w:rPr>
          <w:rFonts w:ascii="Times New Roman" w:eastAsia="Times New Roman" w:hAnsi="Times New Roman" w:cs="Times New Roman"/>
        </w:rPr>
        <w:t xml:space="preserve"> on 1 </w:t>
      </w:r>
      <w:proofErr w:type="spellStart"/>
      <w:r>
        <w:rPr>
          <w:rFonts w:ascii="Times New Roman" w:eastAsia="Times New Roman" w:hAnsi="Times New Roman" w:cs="Times New Roman"/>
        </w:rPr>
        <w:t>January</w:t>
      </w:r>
      <w:proofErr w:type="spellEnd"/>
      <w:r>
        <w:rPr>
          <w:rFonts w:ascii="Times New Roman" w:eastAsia="Times New Roman" w:hAnsi="Times New Roman" w:cs="Times New Roman"/>
        </w:rPr>
        <w:t xml:space="preserve"> 2018.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purpose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Equality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Anti-</w:t>
      </w:r>
      <w:proofErr w:type="spellStart"/>
      <w:r>
        <w:rPr>
          <w:rFonts w:ascii="Times New Roman" w:eastAsia="Times New Roman" w:hAnsi="Times New Roman" w:cs="Times New Roman"/>
        </w:rPr>
        <w:t>Disc</w:t>
      </w:r>
      <w:r>
        <w:rPr>
          <w:rFonts w:ascii="Times New Roman" w:eastAsia="Times New Roman" w:hAnsi="Times New Roman" w:cs="Times New Roman"/>
        </w:rPr>
        <w:t>rimination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</w:t>
      </w:r>
      <w:proofErr w:type="spellEnd"/>
      <w:r>
        <w:rPr>
          <w:rFonts w:ascii="Times New Roman" w:eastAsia="Times New Roman" w:hAnsi="Times New Roman" w:cs="Times New Roman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promote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equality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prevent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discrimination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</w:t>
      </w:r>
      <w:proofErr w:type="spellEnd"/>
      <w:r>
        <w:rPr>
          <w:rFonts w:ascii="Times New Roman" w:eastAsia="Times New Roman" w:hAnsi="Times New Roman" w:cs="Times New Roman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</w:rPr>
        <w:t>built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foundation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everyone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should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opportunities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rights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obligations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irrespective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gender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responsibilities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ethnicity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religion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belief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disab</w:t>
      </w:r>
      <w:r>
        <w:rPr>
          <w:rFonts w:ascii="Times New Roman" w:eastAsia="Times New Roman" w:hAnsi="Times New Roman" w:cs="Times New Roman"/>
        </w:rPr>
        <w:t>ility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sexual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orientation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gender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identity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gender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expression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age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combination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above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Inclusion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equality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persons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disabilities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preconditions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sustainable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welfare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society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individuals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</w:rPr>
        <w:t>able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ind</w:t>
      </w:r>
      <w:r>
        <w:rPr>
          <w:rFonts w:ascii="Times New Roman" w:eastAsia="Times New Roman" w:hAnsi="Times New Roman" w:cs="Times New Roman"/>
        </w:rPr>
        <w:t>ependent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lives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</w:rPr>
        <w:t xml:space="preserve"> 2013, </w:t>
      </w:r>
      <w:proofErr w:type="spellStart"/>
      <w:r>
        <w:rPr>
          <w:rFonts w:ascii="Times New Roman" w:eastAsia="Times New Roman" w:hAnsi="Times New Roman" w:cs="Times New Roman"/>
        </w:rPr>
        <w:t>Norway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ratified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Convention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Rights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Persons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Disabilities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obligates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Norway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ensure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rights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persons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disabilities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protected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way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those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others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sustainability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>oals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until</w:t>
      </w:r>
      <w:proofErr w:type="spellEnd"/>
      <w:r>
        <w:rPr>
          <w:rFonts w:ascii="Times New Roman" w:eastAsia="Times New Roman" w:hAnsi="Times New Roman" w:cs="Times New Roman"/>
        </w:rPr>
        <w:t xml:space="preserve"> 2030, </w:t>
      </w:r>
      <w:proofErr w:type="spellStart"/>
      <w:r>
        <w:rPr>
          <w:rFonts w:ascii="Times New Roman" w:eastAsia="Times New Roman" w:hAnsi="Times New Roman" w:cs="Times New Roman"/>
        </w:rPr>
        <w:t>underpinning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government’s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ambition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persons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should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opportunities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progress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development</w:t>
      </w:r>
      <w:proofErr w:type="spellEnd"/>
      <w:r>
        <w:rPr>
          <w:rFonts w:ascii="Times New Roman" w:eastAsia="Times New Roman" w:hAnsi="Times New Roman" w:cs="Times New Roman"/>
        </w:rPr>
        <w:t xml:space="preserve">. No </w:t>
      </w:r>
      <w:proofErr w:type="spellStart"/>
      <w:r>
        <w:rPr>
          <w:rFonts w:ascii="Times New Roman" w:eastAsia="Times New Roman" w:hAnsi="Times New Roman" w:cs="Times New Roman"/>
        </w:rPr>
        <w:t>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should</w:t>
      </w:r>
      <w:proofErr w:type="spellEnd"/>
      <w:r>
        <w:rPr>
          <w:rFonts w:ascii="Times New Roman" w:eastAsia="Times New Roman" w:hAnsi="Times New Roman" w:cs="Times New Roman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</w:rPr>
        <w:t>left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out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implementation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UN’s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sustainability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goals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0A" w14:textId="77777777" w:rsidR="00373773" w:rsidRDefault="00373773">
      <w:pPr>
        <w:rPr>
          <w:rFonts w:ascii="Times New Roman" w:eastAsia="Times New Roman" w:hAnsi="Times New Roman" w:cs="Times New Roman"/>
        </w:rPr>
      </w:pPr>
    </w:p>
    <w:p w14:paraId="0000000B" w14:textId="77777777" w:rsidR="00373773" w:rsidRDefault="009437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</w:rPr>
        <w:t>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strategy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equality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ersons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disabilities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rests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four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pillars</w:t>
      </w:r>
      <w:proofErr w:type="spellEnd"/>
      <w:r>
        <w:rPr>
          <w:rFonts w:ascii="Times New Roman" w:eastAsia="Times New Roman" w:hAnsi="Times New Roman" w:cs="Times New Roman"/>
        </w:rPr>
        <w:t xml:space="preserve">: 1- </w:t>
      </w:r>
      <w:proofErr w:type="spellStart"/>
      <w:r>
        <w:rPr>
          <w:rFonts w:ascii="Times New Roman" w:eastAsia="Times New Roman" w:hAnsi="Times New Roman" w:cs="Times New Roman"/>
        </w:rPr>
        <w:t>Developing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universal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solutions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special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measures</w:t>
      </w:r>
      <w:proofErr w:type="spellEnd"/>
      <w:r>
        <w:rPr>
          <w:rFonts w:ascii="Times New Roman" w:eastAsia="Times New Roman" w:hAnsi="Times New Roman" w:cs="Times New Roman"/>
        </w:rPr>
        <w:t xml:space="preserve">. 2- </w:t>
      </w:r>
      <w:proofErr w:type="spellStart"/>
      <w:r>
        <w:rPr>
          <w:rFonts w:ascii="Times New Roman" w:eastAsia="Times New Roman" w:hAnsi="Times New Roman" w:cs="Times New Roman"/>
        </w:rPr>
        <w:t>Working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self-</w:t>
      </w:r>
      <w:proofErr w:type="spellStart"/>
      <w:r>
        <w:rPr>
          <w:rFonts w:ascii="Times New Roman" w:eastAsia="Times New Roman" w:hAnsi="Times New Roman" w:cs="Times New Roman"/>
        </w:rPr>
        <w:t>determination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participation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involvement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inclusion</w:t>
      </w:r>
      <w:proofErr w:type="spellEnd"/>
      <w:r>
        <w:rPr>
          <w:rFonts w:ascii="Times New Roman" w:eastAsia="Times New Roman" w:hAnsi="Times New Roman" w:cs="Times New Roman"/>
        </w:rPr>
        <w:t xml:space="preserve">. 3- </w:t>
      </w:r>
      <w:proofErr w:type="spellStart"/>
      <w:r>
        <w:rPr>
          <w:rFonts w:ascii="Times New Roman" w:eastAsia="Times New Roman" w:hAnsi="Times New Roman" w:cs="Times New Roman"/>
        </w:rPr>
        <w:t>Better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organisational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coordination</w:t>
      </w:r>
      <w:proofErr w:type="spellEnd"/>
      <w:r>
        <w:rPr>
          <w:rFonts w:ascii="Times New Roman" w:eastAsia="Times New Roman" w:hAnsi="Times New Roman" w:cs="Times New Roman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</w:rPr>
        <w:t>all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levels</w:t>
      </w:r>
      <w:proofErr w:type="spellEnd"/>
      <w:r>
        <w:rPr>
          <w:rFonts w:ascii="Times New Roman" w:eastAsia="Times New Roman" w:hAnsi="Times New Roman" w:cs="Times New Roman"/>
        </w:rPr>
        <w:t xml:space="preserve">. 4- </w:t>
      </w:r>
      <w:proofErr w:type="spellStart"/>
      <w:r>
        <w:rPr>
          <w:rFonts w:ascii="Times New Roman" w:eastAsia="Times New Roman" w:hAnsi="Times New Roman" w:cs="Times New Roman"/>
        </w:rPr>
        <w:t>Four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focus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</w:rPr>
        <w:t>as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education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employment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health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care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culture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leisure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should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effective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individualized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support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measures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environments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maximize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academic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social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development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consistent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goal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full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inclusion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Also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should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elp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persons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disabilities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access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inclusive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quality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primary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education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secondary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education</w:t>
      </w:r>
      <w:proofErr w:type="spellEnd"/>
      <w:r>
        <w:rPr>
          <w:rFonts w:ascii="Times New Roman" w:eastAsia="Times New Roman" w:hAnsi="Times New Roman" w:cs="Times New Roman"/>
        </w:rPr>
        <w:t xml:space="preserve"> on an </w:t>
      </w:r>
      <w:proofErr w:type="spellStart"/>
      <w:r>
        <w:rPr>
          <w:rFonts w:ascii="Times New Roman" w:eastAsia="Times New Roman" w:hAnsi="Times New Roman" w:cs="Times New Roman"/>
        </w:rPr>
        <w:t>equal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basis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others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communities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which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live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</w:rPr>
        <w:t>Last</w:t>
      </w:r>
      <w:proofErr w:type="spellEnd"/>
      <w:r>
        <w:rPr>
          <w:rFonts w:ascii="Times New Roman" w:eastAsia="Times New Roman" w:hAnsi="Times New Roman" w:cs="Times New Roman"/>
        </w:rPr>
        <w:t xml:space="preserve"> but not </w:t>
      </w:r>
      <w:proofErr w:type="spellStart"/>
      <w:r>
        <w:rPr>
          <w:rFonts w:ascii="Times New Roman" w:eastAsia="Times New Roman" w:hAnsi="Times New Roman" w:cs="Times New Roman"/>
        </w:rPr>
        <w:t>least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should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develop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distribute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educational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mate</w:t>
      </w:r>
      <w:r>
        <w:rPr>
          <w:rFonts w:ascii="Times New Roman" w:eastAsia="Times New Roman" w:hAnsi="Times New Roman" w:cs="Times New Roman"/>
        </w:rPr>
        <w:t>rials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about</w:t>
      </w:r>
      <w:proofErr w:type="spellEnd"/>
      <w:r>
        <w:rPr>
          <w:rFonts w:ascii="Times New Roman" w:eastAsia="Times New Roman" w:hAnsi="Times New Roman" w:cs="Times New Roman"/>
        </w:rPr>
        <w:t xml:space="preserve"> Braille, </w:t>
      </w:r>
      <w:proofErr w:type="spellStart"/>
      <w:r>
        <w:rPr>
          <w:rFonts w:ascii="Times New Roman" w:eastAsia="Times New Roman" w:hAnsi="Times New Roman" w:cs="Times New Roman"/>
        </w:rPr>
        <w:t>alternative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writing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systems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communication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tools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can be done </w:t>
      </w:r>
      <w:proofErr w:type="spellStart"/>
      <w:r>
        <w:rPr>
          <w:rFonts w:ascii="Times New Roman" w:eastAsia="Times New Roman" w:hAnsi="Times New Roman" w:cs="Times New Roman"/>
        </w:rPr>
        <w:t>through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digital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platforms</w:t>
      </w:r>
      <w:proofErr w:type="spellEnd"/>
      <w:r>
        <w:rPr>
          <w:rFonts w:ascii="Times New Roman" w:eastAsia="Times New Roman" w:hAnsi="Times New Roman" w:cs="Times New Roman"/>
        </w:rPr>
        <w:t xml:space="preserve">, online </w:t>
      </w:r>
      <w:proofErr w:type="spellStart"/>
      <w:r>
        <w:rPr>
          <w:rFonts w:ascii="Times New Roman" w:eastAsia="Times New Roman" w:hAnsi="Times New Roman" w:cs="Times New Roman"/>
        </w:rPr>
        <w:t>courses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physical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materials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0C" w14:textId="77777777" w:rsidR="00373773" w:rsidRDefault="00373773">
      <w:pPr>
        <w:rPr>
          <w:rFonts w:ascii="Times New Roman" w:eastAsia="Times New Roman" w:hAnsi="Times New Roman" w:cs="Times New Roman"/>
        </w:rPr>
      </w:pPr>
    </w:p>
    <w:p w14:paraId="0000000D" w14:textId="77777777" w:rsidR="00373773" w:rsidRDefault="00943734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References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0000000E" w14:textId="77777777" w:rsidR="00373773" w:rsidRDefault="00943734"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https://social.desa.un.org/issues/disability/crpd/article-24-education</w:t>
        </w:r>
      </w:hyperlink>
      <w:r>
        <w:t xml:space="preserve"> </w:t>
      </w:r>
    </w:p>
    <w:p w14:paraId="0000000F" w14:textId="77777777" w:rsidR="00373773" w:rsidRDefault="00943734">
      <w:pPr>
        <w:rPr>
          <w:rFonts w:ascii="Times New Roman" w:eastAsia="Times New Roman" w:hAnsi="Times New Roman" w:cs="Times New Roman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https://www.un.org/development/desa/disabilities/wp-content/uploads/sites/15/2019/10/Norway_A-Society-For-All_The-government’s-strategy-for-the-equality-of-persons-with-disabilities-for-the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-period-2020–2030.pdf</w:t>
        </w:r>
      </w:hyperlink>
    </w:p>
    <w:p w14:paraId="00000010" w14:textId="77777777" w:rsidR="00373773" w:rsidRDefault="00943734">
      <w:pPr>
        <w:rPr>
          <w:rFonts w:ascii="Times New Roman" w:eastAsia="Times New Roman" w:hAnsi="Times New Roman" w:cs="Times New Roman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https://www.un.org/en/</w:t>
        </w:r>
      </w:hyperlink>
    </w:p>
    <w:p w14:paraId="00000011" w14:textId="77777777" w:rsidR="00373773" w:rsidRDefault="00943734">
      <w:pPr>
        <w:rPr>
          <w:rFonts w:ascii="Times New Roman" w:eastAsia="Times New Roman" w:hAnsi="Times New Roman" w:cs="Times New Roman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https://sustai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nabledevelopment.un.org/content/documents/23201Persons_with_Disabilities_Stakeholder_Group__Position_Paper__HLPF_2019.pdf</w:t>
        </w:r>
      </w:hyperlink>
    </w:p>
    <w:p w14:paraId="00000012" w14:textId="77777777" w:rsidR="00373773" w:rsidRDefault="00943734">
      <w:pPr>
        <w:rPr>
          <w:rFonts w:ascii="Times New Roman" w:eastAsia="Times New Roman" w:hAnsi="Times New Roman" w:cs="Times New Roman"/>
        </w:rPr>
      </w:pPr>
      <w:hyperlink r:id="rId10">
        <w:r>
          <w:rPr>
            <w:rFonts w:ascii="Times New Roman" w:eastAsia="Times New Roman" w:hAnsi="Times New Roman" w:cs="Times New Roman"/>
            <w:color w:val="1155CC"/>
            <w:u w:val="single"/>
          </w:rPr>
          <w:t>https://sites.psu.edu</w:t>
        </w:r>
      </w:hyperlink>
    </w:p>
    <w:p w14:paraId="00000013" w14:textId="77777777" w:rsidR="00373773" w:rsidRDefault="009437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norden.org</w:t>
      </w:r>
    </w:p>
    <w:sectPr w:rsidR="00373773">
      <w:head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EC43" w14:textId="77777777" w:rsidR="00943734" w:rsidRDefault="00943734">
      <w:pPr>
        <w:spacing w:line="240" w:lineRule="auto"/>
      </w:pPr>
      <w:r>
        <w:separator/>
      </w:r>
    </w:p>
  </w:endnote>
  <w:endnote w:type="continuationSeparator" w:id="0">
    <w:p w14:paraId="5188B72D" w14:textId="77777777" w:rsidR="00943734" w:rsidRDefault="009437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AC74" w14:textId="77777777" w:rsidR="00943734" w:rsidRDefault="00943734">
      <w:pPr>
        <w:spacing w:line="240" w:lineRule="auto"/>
      </w:pPr>
      <w:r>
        <w:separator/>
      </w:r>
    </w:p>
  </w:footnote>
  <w:footnote w:type="continuationSeparator" w:id="0">
    <w:p w14:paraId="26B027FD" w14:textId="77777777" w:rsidR="00943734" w:rsidRDefault="009437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373773" w:rsidRDefault="003737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773"/>
    <w:rsid w:val="00373773"/>
    <w:rsid w:val="004822F8"/>
    <w:rsid w:val="0094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A9E5D6-4E1A-422B-9572-B97F7C21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e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n.org/development/desa/disabilities/wp-content/uploads/sites/15/2019/10/Norway_A-Society-For-All_The-government%E2%80%99s-strategy-for-the-equality-of-persons-with-disabilities-for-the-period-2020%E2%80%932030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ial.desa.un.org/issues/disability/crpd/article-24-educatio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ites.psu.ed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ustainabledevelopment.un.org/content/documents/23201Persons_with_Disabilities_Stakeholder_Group__Position_Paper__HLPF_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 becker</dc:creator>
  <cp:lastModifiedBy>damien becker</cp:lastModifiedBy>
  <cp:revision>2</cp:revision>
  <dcterms:created xsi:type="dcterms:W3CDTF">2024-12-19T17:52:00Z</dcterms:created>
  <dcterms:modified xsi:type="dcterms:W3CDTF">2024-12-19T17:52:00Z</dcterms:modified>
</cp:coreProperties>
</file>