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711C" w:rsidRDefault="00E650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Country: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Australia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2" w14:textId="77777777" w:rsidR="006A711C" w:rsidRDefault="00E650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Topic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International Legal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Frameworks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Artificial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Intelligence</w:t>
      </w:r>
      <w:proofErr w:type="spellEnd"/>
    </w:p>
    <w:p w14:paraId="00000003" w14:textId="77777777" w:rsidR="006A711C" w:rsidRDefault="00E650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School: FMV Erenköy Işık Okulları</w:t>
      </w:r>
    </w:p>
    <w:p w14:paraId="00000004" w14:textId="77777777" w:rsidR="006A711C" w:rsidRDefault="00E650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Committee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Legal</w:t>
      </w:r>
    </w:p>
    <w:p w14:paraId="00000005" w14:textId="77777777" w:rsidR="006A711C" w:rsidRDefault="00E650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6" w14:textId="77777777" w:rsidR="006A711C" w:rsidRDefault="00E650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Australia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island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continent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located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between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Pacific Oceans.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Australia's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population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currently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around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million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Australia’s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history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65,000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years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British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colonization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1788,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colonies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Australia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became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1901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gained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independence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Britain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1986.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Today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multicultural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global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influence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7" w14:textId="77777777" w:rsidR="006A711C" w:rsidRDefault="00E650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00000008" w14:textId="77777777" w:rsidR="006A711C" w:rsidRDefault="00E650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Australia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connected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through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several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existing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proposed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legal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frameworks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aimed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regulating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artificial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intelligence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Australia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AI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mostly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beneficial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purposes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example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healthcare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finance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ensure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safety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there’s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recognition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features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security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cameras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placed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almost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everywhere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Imagine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there’s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criminal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loose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government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authorities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track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criminal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down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from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security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cameras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recognition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feature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Although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complaining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privacy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issues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surveillance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analysis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concerns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privacy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violations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Another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problem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cyberbullying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involved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argument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AI can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hacking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tools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potentially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individu</w:t>
      </w:r>
      <w:r>
        <w:rPr>
          <w:rFonts w:ascii="Times New Roman" w:eastAsia="Times New Roman" w:hAnsi="Times New Roman" w:cs="Times New Roman"/>
          <w:sz w:val="24"/>
          <w:szCs w:val="24"/>
        </w:rPr>
        <w:t>als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organizations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rapid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advancements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proper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either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intentionally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unintentionally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77777777" w:rsidR="006A711C" w:rsidRDefault="006A71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6A711C" w:rsidRDefault="00E650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complaints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Government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Australia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decision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B" w14:textId="77777777" w:rsidR="006A711C" w:rsidRDefault="00E650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Austral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government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continues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undertake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consultative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processes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reforms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required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laws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regulate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AI technologies,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2024,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parliament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prohibit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certain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systems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considered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contravening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violating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fundamental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citizens.The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Australian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Government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against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AI.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Australian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Consumer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Corporations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Privacy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Online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00000C" w14:textId="77777777" w:rsidR="006A711C" w:rsidRDefault="006A71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6A711C" w:rsidRDefault="00E650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framework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similar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Australia’s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ensures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responsibly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protecting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rights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privacy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safety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Countries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together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guidance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benefits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knowledge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practices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globally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promoted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safeguards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affected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cyberbullying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biased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algorithms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treaties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agreements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Union's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harmful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 AI,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surveillance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hacking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tools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E" w14:textId="77777777" w:rsidR="006A711C" w:rsidRDefault="006A71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6A711C" w:rsidRDefault="00E650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References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0" w14:textId="77777777" w:rsidR="006A711C" w:rsidRDefault="00E650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https://stephens.com.au/regulation-of-ai-in-australia-what-next/</w:t>
      </w:r>
    </w:p>
    <w:p w14:paraId="00000011" w14:textId="77777777" w:rsidR="006A711C" w:rsidRDefault="00E650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consult.industry.gov.au/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suppor</w:t>
      </w:r>
      <w:r>
        <w:rPr>
          <w:rFonts w:ascii="Times New Roman" w:eastAsia="Times New Roman" w:hAnsi="Times New Roman" w:cs="Times New Roman"/>
          <w:sz w:val="24"/>
          <w:szCs w:val="24"/>
        </w:rPr>
        <w:t>ting-responsible-ai</w:t>
      </w:r>
      <w:proofErr w:type="spellEnd"/>
    </w:p>
    <w:p w14:paraId="00000012" w14:textId="77777777" w:rsidR="006A711C" w:rsidRDefault="00E650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https://www.aph.gov.au/Parliamentary_Business/Committees/Senate/Adopting_Artificial_Intelligence_AI/AdoptingAI/Report/Chapter_2_-_Regulating_the_AI_Industry_in_Australia</w:t>
      </w:r>
    </w:p>
    <w:p w14:paraId="00000013" w14:textId="77777777" w:rsidR="006A711C" w:rsidRDefault="006A71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6A711C" w:rsidRDefault="006A71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5" w14:textId="77777777" w:rsidR="006A711C" w:rsidRDefault="006A71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6A711C" w:rsidRDefault="006A71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6A711C" w:rsidRDefault="00E650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00000018" w14:textId="77777777" w:rsidR="006A711C" w:rsidRDefault="00E650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19" w14:textId="77777777" w:rsidR="006A711C" w:rsidRDefault="00E6501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0000001A" w14:textId="77777777" w:rsidR="006A711C" w:rsidRDefault="006A711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6A711C" w:rsidRDefault="00E6501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6A711C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776B" w14:textId="77777777" w:rsidR="00E65014" w:rsidRDefault="00E65014">
      <w:pPr>
        <w:spacing w:line="240" w:lineRule="auto"/>
      </w:pPr>
      <w:r>
        <w:separator/>
      </w:r>
    </w:p>
  </w:endnote>
  <w:endnote w:type="continuationSeparator" w:id="0">
    <w:p w14:paraId="6F217853" w14:textId="77777777" w:rsidR="00E65014" w:rsidRDefault="00E650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10689" w14:textId="77777777" w:rsidR="00E65014" w:rsidRDefault="00E65014">
      <w:pPr>
        <w:spacing w:line="240" w:lineRule="auto"/>
      </w:pPr>
      <w:r>
        <w:separator/>
      </w:r>
    </w:p>
  </w:footnote>
  <w:footnote w:type="continuationSeparator" w:id="0">
    <w:p w14:paraId="675686C4" w14:textId="77777777" w:rsidR="00E65014" w:rsidRDefault="00E650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C" w14:textId="77777777" w:rsidR="006A711C" w:rsidRDefault="006A711C"/>
  <w:p w14:paraId="0000001D" w14:textId="77777777" w:rsidR="006A711C" w:rsidRDefault="006A711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1C"/>
    <w:rsid w:val="006A711C"/>
    <w:rsid w:val="00C25F01"/>
    <w:rsid w:val="00E6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8FBDBC-B067-4155-A971-DC4C5F06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ZogjKTYUfT7j0zGP+s7vD1R3Sg==">CgMxLjA4AHIhMTJrOUtkcFJlU196UGhaMDJKSi02Nko0VEllQlJjdmdZ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 becker</dc:creator>
  <cp:lastModifiedBy>damien becker</cp:lastModifiedBy>
  <cp:revision>2</cp:revision>
  <dcterms:created xsi:type="dcterms:W3CDTF">2024-12-19T13:25:00Z</dcterms:created>
  <dcterms:modified xsi:type="dcterms:W3CDTF">2024-12-19T13:25:00Z</dcterms:modified>
</cp:coreProperties>
</file>