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B0E69">
      <w:pPr>
        <w:rPr>
          <w:rFonts w:hint="default"/>
          <w:lang w:val="tr-TR"/>
        </w:rPr>
      </w:pPr>
      <w:r>
        <w:rPr>
          <w:rFonts w:hint="default"/>
          <w:lang w:val="tr-TR"/>
        </w:rPr>
        <w:drawing>
          <wp:anchor distT="0" distB="0" distL="114300" distR="114300" simplePos="0" relativeHeight="251660288" behindDoc="0" locked="0" layoutInCell="1" allowOverlap="1">
            <wp:simplePos x="0" y="0"/>
            <wp:positionH relativeFrom="column">
              <wp:posOffset>-196850</wp:posOffset>
            </wp:positionH>
            <wp:positionV relativeFrom="paragraph">
              <wp:posOffset>-7620</wp:posOffset>
            </wp:positionV>
            <wp:extent cx="3104515" cy="2070735"/>
            <wp:effectExtent l="0" t="0" r="4445" b="1905"/>
            <wp:wrapTopAndBottom/>
            <wp:docPr id="1" name="Picture 1" descr="C:\Users\User\Desktop\Flag_of_the_People's_Republic_of_China.svg.pngFlag_of_the_People's_Republic_of_Chi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Flag_of_the_People's_Republic_of_China.svg.pngFlag_of_the_People's_Republic_of_China.svg"/>
                    <pic:cNvPicPr>
                      <a:picLocks noChangeAspect="1"/>
                    </pic:cNvPicPr>
                  </pic:nvPicPr>
                  <pic:blipFill>
                    <a:blip r:embed="rId4"/>
                    <a:srcRect l="15" r="15"/>
                    <a:stretch>
                      <a:fillRect/>
                    </a:stretch>
                  </pic:blipFill>
                  <pic:spPr>
                    <a:xfrm>
                      <a:off x="0" y="0"/>
                      <a:ext cx="3104515" cy="2070735"/>
                    </a:xfrm>
                    <a:prstGeom prst="rect">
                      <a:avLst/>
                    </a:prstGeom>
                  </pic:spPr>
                </pic:pic>
              </a:graphicData>
            </a:graphic>
          </wp:anchor>
        </w:drawing>
      </w:r>
      <w:r>
        <w:rPr>
          <w:sz w:val="20"/>
        </w:rPr>
        <mc:AlternateContent>
          <mc:Choice Requires="wps">
            <w:drawing>
              <wp:anchor distT="0" distB="0" distL="114300" distR="114300" simplePos="0" relativeHeight="251659264" behindDoc="0" locked="0" layoutInCell="1" allowOverlap="1">
                <wp:simplePos x="0" y="0"/>
                <wp:positionH relativeFrom="column">
                  <wp:posOffset>2915920</wp:posOffset>
                </wp:positionH>
                <wp:positionV relativeFrom="paragraph">
                  <wp:posOffset>-182245</wp:posOffset>
                </wp:positionV>
                <wp:extent cx="3580765" cy="3198495"/>
                <wp:effectExtent l="0" t="0" r="0" b="0"/>
                <wp:wrapNone/>
                <wp:docPr id="2" name="Text Box 2"/>
                <wp:cNvGraphicFramePr/>
                <a:graphic xmlns:a="http://schemas.openxmlformats.org/drawingml/2006/main">
                  <a:graphicData uri="http://schemas.microsoft.com/office/word/2010/wordprocessingShape">
                    <wps:wsp>
                      <wps:cNvSpPr txBox="1"/>
                      <wps:spPr>
                        <a:xfrm>
                          <a:off x="4591685" y="1443355"/>
                          <a:ext cx="3580765" cy="319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7EF5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Conference: HUTRAIN 2024</w:t>
                            </w:r>
                          </w:p>
                          <w:p w14:paraId="657D5911">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Commitee: FAO</w:t>
                            </w:r>
                          </w:p>
                          <w:p w14:paraId="7456EBA5">
                            <w:pPr>
                              <w:spacing w:line="480" w:lineRule="auto"/>
                              <w:rPr>
                                <w:rFonts w:ascii="Arial" w:hAnsi="Arial" w:eastAsia="SimSun" w:cs="Arial"/>
                                <w:b/>
                                <w:bCs/>
                                <w:i w:val="0"/>
                                <w:iCs w:val="0"/>
                                <w:caps w:val="0"/>
                                <w:color w:val="333333"/>
                                <w:spacing w:val="0"/>
                                <w:sz w:val="19"/>
                                <w:szCs w:val="19"/>
                                <w:shd w:val="clear" w:fill="FFFFFF"/>
                              </w:rPr>
                            </w:pPr>
                            <w:r>
                              <w:rPr>
                                <w:rFonts w:hint="default" w:ascii="Times New Roman" w:hAnsi="Times New Roman" w:cs="Times New Roman"/>
                                <w:sz w:val="24"/>
                                <w:szCs w:val="24"/>
                                <w:lang w:val="tr-TR"/>
                              </w:rPr>
                              <w:t xml:space="preserve">Agenda Item: </w:t>
                            </w:r>
                            <w:r>
                              <w:rPr>
                                <w:rFonts w:hint="default" w:ascii="Times New Roman" w:hAnsi="Times New Roman" w:eastAsia="SimSun" w:cs="Times New Roman"/>
                                <w:b w:val="0"/>
                                <w:bCs w:val="0"/>
                                <w:i w:val="0"/>
                                <w:iCs w:val="0"/>
                                <w:caps w:val="0"/>
                                <w:color w:val="333333"/>
                                <w:spacing w:val="0"/>
                                <w:sz w:val="24"/>
                                <w:szCs w:val="24"/>
                                <w:shd w:val="clear" w:fill="FFFFFF"/>
                              </w:rPr>
                              <w:t>Strategies for Advancing Sustainable Agricultural Practices in the Green Transition</w:t>
                            </w:r>
                          </w:p>
                          <w:p w14:paraId="720C1A98">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Country: People’s Republic of China </w:t>
                            </w:r>
                          </w:p>
                          <w:p w14:paraId="0A1E4180">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Delegation: Mehmet Emin Resulzade Anatolian High School</w:t>
                            </w:r>
                          </w:p>
                          <w:p w14:paraId="62481AFB">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Delegate: Arya Erpolat</w:t>
                            </w:r>
                          </w:p>
                          <w:p w14:paraId="33079D48">
                            <w:pPr>
                              <w:rPr>
                                <w:rFonts w:hint="default"/>
                                <w:sz w:val="24"/>
                                <w:szCs w:val="24"/>
                                <w:lang w:val="tr-T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14.35pt;height:251.85pt;width:281.95pt;z-index:251659264;mso-width-relative:page;mso-height-relative:page;" filled="f" stroked="f" coordsize="21600,21600" o:gfxdata="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LKHB3AAAAAwBAAAPAAAAAAAAAAEAIAAAACIAAABkcnMv&#10;ZG93bnJldi54bWxQSwECFAAUAAAACACHTuJAc/AC+zgCAAByBAAADgAAAAAAAAABACAAAAArAQAA&#10;ZHJzL2Uyb0RvYy54bWxQSwUGAAAAAAYABgBZAQAA1QUAAAAA&#10;">
                <v:fill on="f" focussize="0,0"/>
                <v:stroke on="f" weight="0.5pt"/>
                <v:imagedata o:title=""/>
                <o:lock v:ext="edit" aspectratio="f"/>
                <v:textbox>
                  <w:txbxContent>
                    <w:p w14:paraId="7D37EF5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Conference: HUTRAIN 2024</w:t>
                      </w:r>
                    </w:p>
                    <w:p w14:paraId="657D5911">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Commitee: FAO</w:t>
                      </w:r>
                    </w:p>
                    <w:p w14:paraId="7456EBA5">
                      <w:pPr>
                        <w:spacing w:line="480" w:lineRule="auto"/>
                        <w:rPr>
                          <w:rFonts w:ascii="Arial" w:hAnsi="Arial" w:eastAsia="SimSun" w:cs="Arial"/>
                          <w:b/>
                          <w:bCs/>
                          <w:i w:val="0"/>
                          <w:iCs w:val="0"/>
                          <w:caps w:val="0"/>
                          <w:color w:val="333333"/>
                          <w:spacing w:val="0"/>
                          <w:sz w:val="19"/>
                          <w:szCs w:val="19"/>
                          <w:shd w:val="clear" w:fill="FFFFFF"/>
                        </w:rPr>
                      </w:pPr>
                      <w:r>
                        <w:rPr>
                          <w:rFonts w:hint="default" w:ascii="Times New Roman" w:hAnsi="Times New Roman" w:cs="Times New Roman"/>
                          <w:sz w:val="24"/>
                          <w:szCs w:val="24"/>
                          <w:lang w:val="tr-TR"/>
                        </w:rPr>
                        <w:t xml:space="preserve">Agenda Item: </w:t>
                      </w:r>
                      <w:r>
                        <w:rPr>
                          <w:rFonts w:hint="default" w:ascii="Times New Roman" w:hAnsi="Times New Roman" w:eastAsia="SimSun" w:cs="Times New Roman"/>
                          <w:b w:val="0"/>
                          <w:bCs w:val="0"/>
                          <w:i w:val="0"/>
                          <w:iCs w:val="0"/>
                          <w:caps w:val="0"/>
                          <w:color w:val="333333"/>
                          <w:spacing w:val="0"/>
                          <w:sz w:val="24"/>
                          <w:szCs w:val="24"/>
                          <w:shd w:val="clear" w:fill="FFFFFF"/>
                        </w:rPr>
                        <w:t>Strategies for Advancing Sustainable Agricultural Practices in the Green Transition</w:t>
                      </w:r>
                    </w:p>
                    <w:p w14:paraId="720C1A98">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Country: People’s Republic of China </w:t>
                      </w:r>
                    </w:p>
                    <w:p w14:paraId="0A1E4180">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Delegation: Mehmet Emin Resulzade Anatolian High School</w:t>
                      </w:r>
                    </w:p>
                    <w:p w14:paraId="62481AFB">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Delegate: Arya Erpolat</w:t>
                      </w:r>
                    </w:p>
                    <w:p w14:paraId="33079D48">
                      <w:pPr>
                        <w:rPr>
                          <w:rFonts w:hint="default"/>
                          <w:sz w:val="24"/>
                          <w:szCs w:val="24"/>
                          <w:lang w:val="tr-TR"/>
                        </w:rPr>
                      </w:pPr>
                    </w:p>
                  </w:txbxContent>
                </v:textbox>
              </v:shape>
            </w:pict>
          </mc:Fallback>
        </mc:AlternateContent>
      </w:r>
      <w:r>
        <w:rPr>
          <w:rFonts w:hint="default"/>
          <w:lang w:val="tr-TR"/>
        </w:rPr>
        <w:t xml:space="preserve">                                                                                                                                                                                                                                               </w:t>
      </w:r>
    </w:p>
    <w:p w14:paraId="0E6A1F9A">
      <w:pPr>
        <w:rPr>
          <w:rFonts w:hint="default"/>
          <w:lang w:val="tr-TR"/>
        </w:rPr>
      </w:pPr>
      <w:r>
        <w:rPr>
          <w:rFonts w:hint="default"/>
          <w:lang w:val="tr-TR"/>
        </w:rPr>
        <w:t xml:space="preserve">                              </w:t>
      </w:r>
    </w:p>
    <w:p w14:paraId="3825ADFF">
      <w:pPr>
        <w:rPr>
          <w:rFonts w:hint="default"/>
          <w:lang w:val="tr-TR"/>
        </w:rPr>
      </w:pPr>
    </w:p>
    <w:p w14:paraId="03A266A1">
      <w:pPr>
        <w:spacing w:line="480" w:lineRule="auto"/>
        <w:rPr>
          <w:rFonts w:hint="default"/>
          <w:sz w:val="24"/>
          <w:szCs w:val="24"/>
          <w:lang w:val="tr-TR"/>
        </w:rPr>
      </w:pPr>
    </w:p>
    <w:p w14:paraId="54AFECA8">
      <w:pPr>
        <w:spacing w:line="480" w:lineRule="auto"/>
        <w:rPr>
          <w:rFonts w:hint="default"/>
          <w:sz w:val="24"/>
          <w:szCs w:val="24"/>
          <w:lang w:val="tr-TR"/>
        </w:rPr>
      </w:pPr>
    </w:p>
    <w:p w14:paraId="05EFD840">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pPr>
      <w:r>
        <w:rPr>
          <w:rFonts w:hint="default" w:eastAsia="Helvetica" w:cs="Times New Roman"/>
          <w:i w:val="0"/>
          <w:iCs w:val="0"/>
          <w:caps w:val="0"/>
          <w:color w:val="262B2C"/>
          <w:spacing w:val="0"/>
          <w:sz w:val="24"/>
          <w:szCs w:val="24"/>
          <w:shd w:val="clear" w:fill="FFFFFF"/>
          <w:lang w:val="tr-TR"/>
        </w:rPr>
        <w:t>As China that is one of the biggest food producers, we are acknowledged that agriculture is one of the most important things that impacts  global food security and environmental sustainability. Agriculture also comes with some challenges like climate change, biodiversity loss and the useage of natural resources.</w:t>
      </w:r>
      <w:r>
        <w:rPr>
          <w:rFonts w:hint="default" w:ascii="Times New Roman" w:hAnsi="Times New Roman" w:eastAsia="Helvetica" w:cs="Times New Roman"/>
          <w:i w:val="0"/>
          <w:iCs w:val="0"/>
          <w:caps w:val="0"/>
          <w:color w:val="262B2C"/>
          <w:spacing w:val="0"/>
          <w:sz w:val="24"/>
          <w:szCs w:val="24"/>
          <w:shd w:val="clear" w:fill="FFFFFF"/>
          <w:lang w:val="tr-TR"/>
        </w:rPr>
        <w:t xml:space="preserve"> </w:t>
      </w:r>
      <w:r>
        <w:rPr>
          <w:rFonts w:hint="default" w:ascii="Times New Roman" w:hAnsi="Times New Roman" w:eastAsia="SimSun" w:cs="Times New Roman"/>
          <w:sz w:val="24"/>
          <w:szCs w:val="24"/>
        </w:rPr>
        <w:t>Agriculture heavily relies on nature, particularly well-functioning ecosystems. Activities related to agri-food systems, such as biological resource utilization, land use change, and pollution, significantly contribute to biodiversity loss. Moreover, agriculture serves as a vital source of employment, livelihoods, social well-being, and cultural development, impacting human health and nutrition</w:t>
      </w:r>
      <w:r>
        <w:rPr>
          <w:rFonts w:hint="default" w:ascii="SimSun" w:hAnsi="SimSun" w:cs="SimSun"/>
          <w:sz w:val="24"/>
          <w:szCs w:val="24"/>
          <w:lang w:val="tr-TR"/>
        </w:rPr>
        <w:t>.</w:t>
      </w:r>
      <w:r>
        <w:rPr>
          <w:rFonts w:hint="default" w:eastAsia="Helvetica" w:cs="Times New Roman"/>
          <w:i w:val="0"/>
          <w:iCs w:val="0"/>
          <w:caps w:val="0"/>
          <w:color w:val="262B2C"/>
          <w:spacing w:val="0"/>
          <w:sz w:val="24"/>
          <w:szCs w:val="24"/>
          <w:shd w:val="clear" w:fill="FFFFFF"/>
          <w:lang w:val="tr-TR"/>
        </w:rPr>
        <w:t xml:space="preserve">But to advance sustainable agriculture in green transition we believe that there should be cooperation </w:t>
      </w:r>
      <w:r>
        <w:rPr>
          <w:rFonts w:hint="default" w:ascii="Times New Roman" w:hAnsi="Times New Roman" w:eastAsia="Helvetica" w:cs="Times New Roman"/>
          <w:i w:val="0"/>
          <w:iCs w:val="0"/>
          <w:caps w:val="0"/>
          <w:color w:val="262B2C"/>
          <w:spacing w:val="0"/>
          <w:sz w:val="24"/>
          <w:szCs w:val="24"/>
          <w:shd w:val="clear" w:fill="FFFFFF"/>
          <w:lang w:val="tr-TR"/>
        </w:rPr>
        <w:t xml:space="preserve">around the countries, </w:t>
      </w:r>
      <w:r>
        <w:rPr>
          <w:rFonts w:hint="default" w:ascii="Times New Roman" w:hAnsi="Times New Roman" w:eastAsia="SimSun" w:cs="Times New Roman"/>
          <w:sz w:val="24"/>
          <w:szCs w:val="24"/>
        </w:rPr>
        <w:t>innovative technologies</w:t>
      </w:r>
      <w:r>
        <w:rPr>
          <w:rFonts w:hint="default" w:cs="Times New Roman"/>
          <w:sz w:val="24"/>
          <w:szCs w:val="24"/>
          <w:lang w:val="tr-TR"/>
        </w:rPr>
        <w:t xml:space="preserve"> and many more</w:t>
      </w:r>
      <w:r>
        <w:rPr>
          <w:rFonts w:hint="default" w:ascii="Times New Roman" w:hAnsi="Times New Roman" w:cs="Times New Roman"/>
          <w:sz w:val="24"/>
          <w:szCs w:val="24"/>
          <w:lang w:val="tr-TR"/>
        </w:rPr>
        <w:t xml:space="preserve"> to achieve that. </w:t>
      </w:r>
      <w:r>
        <w:rPr>
          <w:rFonts w:hint="default" w:cs="Times New Roman"/>
          <w:sz w:val="24"/>
          <w:szCs w:val="24"/>
          <w:lang w:val="tr-TR"/>
        </w:rPr>
        <w:t xml:space="preserve"> While trying to achieve these we are commited </w:t>
      </w:r>
      <w:r>
        <w:rPr>
          <w:rFonts w:hint="default"/>
          <w:sz w:val="24"/>
          <w:szCs w:val="24"/>
          <w:lang w:val="tr-TR"/>
        </w:rPr>
        <w:t xml:space="preserve">to the United Nations Sustainable Development Goals (SDGs), particularly SDG 2 (Zero Hunger), SDG 12 (Responsible Consumption and Production), and SDG 13 (Climate Action). China has been looking into sustainable agriculture primarily because we are aware of  challenges such as chemical fertilizers and pescitides, </w:t>
      </w:r>
      <w:r>
        <w:rPr>
          <w:rFonts w:hint="default" w:ascii="Times New Roman" w:hAnsi="Times New Roman" w:eastAsia="SimSun" w:cs="Times New Roman"/>
          <w:sz w:val="24"/>
          <w:szCs w:val="24"/>
        </w:rPr>
        <w:t xml:space="preserve">greenhouse gas emissions </w:t>
      </w:r>
      <w:r>
        <w:rPr>
          <w:rFonts w:hint="default" w:cs="Times New Roman"/>
          <w:sz w:val="24"/>
          <w:szCs w:val="24"/>
          <w:lang w:val="tr-TR"/>
        </w:rPr>
        <w:t xml:space="preserve"> and uncontrolled water usage </w:t>
      </w:r>
      <w:r>
        <w:rPr>
          <w:rFonts w:hint="default" w:ascii="Times New Roman" w:hAnsi="Times New Roman" w:eastAsia="SimSun" w:cs="Times New Roman"/>
          <w:sz w:val="24"/>
          <w:szCs w:val="24"/>
        </w:rPr>
        <w:t>from agricultural practices</w:t>
      </w:r>
      <w:r>
        <w:rPr>
          <w:rFonts w:hint="default" w:cs="Times New Roman"/>
          <w:sz w:val="24"/>
          <w:szCs w:val="24"/>
          <w:lang w:val="tr-TR"/>
        </w:rPr>
        <w:t xml:space="preserve"> and the hazardous effects that it gives the environment. To minimize that we think that we should use green technologies and  innovative technologies. </w:t>
      </w:r>
      <w:r>
        <w:rPr>
          <w:rFonts w:hint="default" w:eastAsia="Arial" w:cs="Times New Roman"/>
          <w:i w:val="0"/>
          <w:iCs w:val="0"/>
          <w:caps w:val="0"/>
          <w:color w:val="000000" w:themeColor="text1"/>
          <w:spacing w:val="0"/>
          <w:sz w:val="24"/>
          <w:szCs w:val="24"/>
          <w:shd w:val="clear" w:fill="FFFFFF"/>
          <w:lang w:val="tr-TR"/>
          <w14:textFill>
            <w14:solidFill>
              <w14:schemeClr w14:val="tx1"/>
            </w14:solidFill>
          </w14:textFill>
        </w:rPr>
        <w:t xml:space="preserve">We are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encouraging farmers to adopt innovative practices and technologies, striving for wholesale agricultural and rural modernization by 2035.</w:t>
      </w:r>
      <w:r>
        <w:rPr>
          <w:rFonts w:hint="default" w:eastAsia="Arial" w:cs="Times New Roman"/>
          <w:i w:val="0"/>
          <w:iCs w:val="0"/>
          <w:caps w:val="0"/>
          <w:color w:val="000000" w:themeColor="text1"/>
          <w:spacing w:val="0"/>
          <w:sz w:val="24"/>
          <w:szCs w:val="24"/>
          <w:shd w:val="clear" w:fill="FFFFFF"/>
          <w:lang w:val="tr-TR"/>
          <w14:textFill>
            <w14:solidFill>
              <w14:schemeClr w14:val="tx1"/>
            </w14:solidFill>
          </w14:textFill>
        </w:rPr>
        <w:t xml:space="preserve"> We  are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aiming for a 75 percent agricultural mechanization rate for crop production and harvesting.</w:t>
      </w:r>
    </w:p>
    <w:p w14:paraId="0997D7B2">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Arial"/>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Arial"/>
          <w:i w:val="0"/>
          <w:iCs w:val="0"/>
          <w:caps w:val="0"/>
          <w:color w:val="000000" w:themeColor="text1"/>
          <w:spacing w:val="0"/>
          <w:sz w:val="24"/>
          <w:szCs w:val="24"/>
          <w:shd w:val="clear" w:fill="FFFFFF"/>
          <w14:textFill>
            <w14:solidFill>
              <w14:schemeClr w14:val="tx1"/>
            </w14:solidFill>
          </w14:textFill>
        </w:rPr>
        <w:t xml:space="preserve">For decades, irrigated agriculture in </w:t>
      </w:r>
      <w:r>
        <w:rPr>
          <w:rFonts w:hint="default" w:eastAsia="Arial"/>
          <w:i w:val="0"/>
          <w:iCs w:val="0"/>
          <w:caps w:val="0"/>
          <w:color w:val="000000" w:themeColor="text1"/>
          <w:spacing w:val="0"/>
          <w:sz w:val="24"/>
          <w:szCs w:val="24"/>
          <w:shd w:val="clear" w:fill="FFFFFF"/>
          <w:lang w:val="tr-TR"/>
          <w14:textFill>
            <w14:solidFill>
              <w14:schemeClr w14:val="tx1"/>
            </w14:solidFill>
          </w14:textFill>
        </w:rPr>
        <w:t xml:space="preserve">our country </w:t>
      </w:r>
      <w:r>
        <w:rPr>
          <w:rFonts w:hint="default" w:ascii="Times New Roman" w:hAnsi="Times New Roman" w:eastAsia="Arial"/>
          <w:i w:val="0"/>
          <w:iCs w:val="0"/>
          <w:caps w:val="0"/>
          <w:color w:val="000000" w:themeColor="text1"/>
          <w:spacing w:val="0"/>
          <w:sz w:val="24"/>
          <w:szCs w:val="24"/>
          <w:shd w:val="clear" w:fill="FFFFFF"/>
          <w14:textFill>
            <w14:solidFill>
              <w14:schemeClr w14:val="tx1"/>
            </w14:solidFill>
          </w14:textFill>
        </w:rPr>
        <w:t>has been an essential source of rural employment and livelihoods for millions of people, while also contributing to 75% of the country's total agricultural outputs. The rapid economic growth and poverty reduction of China is, to a significant part, attributable to irrigated agriculture, but the sector is responsible for some of the country's water stress, as well. Irrigated agriculture uses over 60% of the nation's total water resources, more than any other activity. Population growth, rapid industrialization, and the adverse effects of climate change exacerbate the problem.</w:t>
      </w:r>
    </w:p>
    <w:p w14:paraId="70282FC3">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r>
        <w:rPr>
          <w:rFonts w:hint="default" w:ascii="Times New Roman" w:hAnsi="Times New Roman" w:eastAsia="Arial"/>
          <w:i w:val="0"/>
          <w:iCs w:val="0"/>
          <w:caps w:val="0"/>
          <w:color w:val="000000" w:themeColor="text1"/>
          <w:spacing w:val="0"/>
          <w:sz w:val="24"/>
          <w:szCs w:val="24"/>
          <w:shd w:val="clear" w:fill="FFFFFF"/>
          <w14:textFill>
            <w14:solidFill>
              <w14:schemeClr w14:val="tx1"/>
            </w14:solidFill>
          </w14:textFill>
        </w:rPr>
        <w:t>Water scarcity, combined with inefficient and unsustainable water use, low agricultural water productivity, and low farm income in Northern China are taking a toll on the region's socioeconomic development.</w:t>
      </w:r>
      <w:r>
        <w:rPr>
          <w:rFonts w:hint="default" w:ascii="Times New Roman" w:hAnsi="Times New Roman" w:eastAsia="Arial" w:cs="Times New Roman"/>
          <w:i w:val="0"/>
          <w:iCs w:val="0"/>
          <w:caps w:val="0"/>
          <w:color w:val="000000" w:themeColor="text1"/>
          <w:spacing w:val="0"/>
          <w:sz w:val="24"/>
          <w:szCs w:val="24"/>
          <w:shd w:val="clear" w:fill="FFFFFF"/>
          <w:lang w:val="tr-TR"/>
          <w14:textFill>
            <w14:solidFill>
              <w14:schemeClr w14:val="tx1"/>
            </w14:solidFill>
          </w14:textFill>
        </w:rPr>
        <w:t xml:space="preserve"> </w:t>
      </w:r>
      <w:r>
        <w:rPr>
          <w:rFonts w:hint="default" w:eastAsia="Arial" w:cs="Times New Roman"/>
          <w:i w:val="0"/>
          <w:iCs w:val="0"/>
          <w:caps w:val="0"/>
          <w:color w:val="000000" w:themeColor="text1"/>
          <w:spacing w:val="0"/>
          <w:sz w:val="24"/>
          <w:szCs w:val="24"/>
          <w:shd w:val="clear" w:fill="FFFFFF"/>
          <w:lang w:val="tr-TR"/>
          <w14:textFill>
            <w14:solidFill>
              <w14:schemeClr w14:val="tx1"/>
            </w14:solidFill>
          </w14:textFill>
        </w:rPr>
        <w:t xml:space="preserve">We are encouraging </w:t>
      </w:r>
      <w:r>
        <w:rPr>
          <w:rFonts w:hint="default" w:ascii="Times New Roman" w:hAnsi="Times New Roman" w:eastAsia="SimSun" w:cs="Times New Roman"/>
          <w:sz w:val="24"/>
          <w:szCs w:val="24"/>
        </w:rPr>
        <w:t xml:space="preserve">the </w:t>
      </w:r>
      <w:r>
        <w:rPr>
          <w:rFonts w:hint="default" w:cs="Times New Roman"/>
          <w:sz w:val="24"/>
          <w:szCs w:val="24"/>
          <w:lang w:val="tr-TR"/>
        </w:rPr>
        <w:t>usage</w:t>
      </w:r>
      <w:r>
        <w:rPr>
          <w:rFonts w:hint="default" w:ascii="Times New Roman" w:hAnsi="Times New Roman" w:eastAsia="SimSun" w:cs="Times New Roman"/>
          <w:sz w:val="24"/>
          <w:szCs w:val="24"/>
        </w:rPr>
        <w:t xml:space="preserve"> of water-saving technologies and practices such as rainwater harvesting and wastewater reuse.</w:t>
      </w:r>
    </w:p>
    <w:p w14:paraId="0E8AF1A3">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 November 2015, the seventh national conference on Agroecology and sixth international conference in China was held in Beijing. Seven hundred people both from China and abroad participated. The Community Support Agriculture was agreed as an internationally accepted term, and it was agreed that its appropriate translation into Chinese should be shehui shengtai Nongye, which means social ecological agriculture, social mobilization to support and participate ecological agriculture development. Participants fully agreed that Community Support Agriculture’s belief in “Fair Trade, Care Earth, Care for producers and Conserve the tradition and culture” contributes not only economic gains for the farm owners and small scale farmers, but also contributes to the food safety and health living of people, and nurtures social relations between the rural and urban people through agriculture. At the same time, it also contributes to the reduction of environmental pollution from using chemical inputs. To summarize, </w:t>
      </w:r>
      <w:r>
        <w:rPr>
          <w:rFonts w:hint="default" w:cs="Times New Roman"/>
          <w:sz w:val="24"/>
          <w:szCs w:val="24"/>
          <w:lang w:val="tr-TR"/>
        </w:rPr>
        <w:t>We support</w:t>
      </w:r>
      <w:r>
        <w:rPr>
          <w:rFonts w:hint="default" w:ascii="Times New Roman" w:hAnsi="Times New Roman" w:eastAsia="SimSun" w:cs="Times New Roman"/>
          <w:sz w:val="24"/>
          <w:szCs w:val="24"/>
        </w:rPr>
        <w:t xml:space="preserve"> Agroecology, social Agroecology in Chinese term, leads us to be a friend of our mother earth and to be a learner from the nature. This is fundamental for us to be able to have safe lives with sustainability.</w:t>
      </w:r>
    </w:p>
    <w:p w14:paraId="4C9DC634">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lang w:val="tr-TR"/>
        </w:rPr>
      </w:pPr>
      <w:r>
        <w:rPr>
          <w:rFonts w:hint="default" w:cs="Times New Roman"/>
          <w:sz w:val="24"/>
          <w:szCs w:val="24"/>
          <w:lang w:val="tr-TR"/>
        </w:rPr>
        <w:t>In conclusion we think that achieving these cannot be done individually, countries need to collaborate. We</w:t>
      </w:r>
      <w:r>
        <w:rPr>
          <w:rFonts w:hint="default" w:ascii="Times New Roman" w:hAnsi="Times New Roman" w:eastAsia="SimSun" w:cs="Times New Roman"/>
          <w:sz w:val="24"/>
          <w:szCs w:val="24"/>
        </w:rPr>
        <w:t xml:space="preserve"> ha</w:t>
      </w:r>
      <w:r>
        <w:rPr>
          <w:rFonts w:hint="default" w:cs="Times New Roman"/>
          <w:sz w:val="24"/>
          <w:szCs w:val="24"/>
          <w:lang w:val="tr-TR"/>
        </w:rPr>
        <w:t>d</w:t>
      </w:r>
      <w:r>
        <w:rPr>
          <w:rFonts w:hint="default" w:ascii="Times New Roman" w:hAnsi="Times New Roman" w:eastAsia="SimSun" w:cs="Times New Roman"/>
          <w:sz w:val="24"/>
          <w:szCs w:val="24"/>
        </w:rPr>
        <w:t xml:space="preserve"> engaged in numerous partnerships to promote sustainable agriculture</w:t>
      </w:r>
      <w:r>
        <w:rPr>
          <w:rFonts w:hint="default" w:cs="Times New Roman"/>
          <w:sz w:val="24"/>
          <w:szCs w:val="24"/>
          <w:lang w:val="tr-TR"/>
        </w:rPr>
        <w:t xml:space="preserve"> and we are looking forward to more. We encourage </w:t>
      </w:r>
      <w:r>
        <w:rPr>
          <w:rFonts w:hint="default" w:ascii="Times New Roman" w:hAnsi="Times New Roman" w:eastAsia="SimSun" w:cs="Times New Roman"/>
          <w:sz w:val="24"/>
          <w:szCs w:val="24"/>
        </w:rPr>
        <w:t>the FAO to continue promoting the exchange of best practices and technical knowledge between countries, especially in regions where agricultural productivity is low, and environmental challenges are high.</w:t>
      </w:r>
    </w:p>
    <w:p w14:paraId="446B5C29">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pPr>
    </w:p>
    <w:p w14:paraId="215A8E00">
      <w:pPr>
        <w:pStyle w:val="5"/>
        <w:keepNext w:val="0"/>
        <w:keepLines w:val="0"/>
        <w:widowControl/>
        <w:suppressLineNumbers w:val="0"/>
        <w:shd w:val="clear" w:fill="FFFFFF"/>
        <w:spacing w:before="0" w:beforeAutospacing="0" w:after="120" w:afterAutospacing="0" w:line="480" w:lineRule="auto"/>
        <w:ind w:left="0" w:right="0" w:firstLine="0"/>
        <w:rPr>
          <w:rFonts w:hint="default" w:cs="Times New Roman"/>
          <w:sz w:val="24"/>
          <w:szCs w:val="24"/>
          <w:lang w:val="tr-TR"/>
        </w:rPr>
      </w:pPr>
    </w:p>
    <w:p w14:paraId="7BE17392">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3067CD36">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70CEA81C">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0279EE23">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69BC727C">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6C9B8E32">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3018ED9C">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spacing w:val="0"/>
          <w:sz w:val="24"/>
          <w:szCs w:val="24"/>
          <w:shd w:val="clear" w:color="auto" w:fill="auto"/>
          <w:lang w:val="tr-TR"/>
        </w:rPr>
      </w:pPr>
      <w:r>
        <w:rPr>
          <w:rFonts w:hint="default" w:ascii="Times New Roman" w:hAnsi="Times New Roman" w:eastAsia="Helvetica" w:cs="Times New Roman"/>
          <w:i w:val="0"/>
          <w:iCs w:val="0"/>
          <w:caps w:val="0"/>
          <w:spacing w:val="0"/>
          <w:sz w:val="24"/>
          <w:szCs w:val="24"/>
          <w:shd w:val="clear" w:color="auto" w:fill="auto"/>
          <w:lang w:val="tr-TR"/>
        </w:rPr>
        <w:t>Bibliography</w:t>
      </w:r>
    </w:p>
    <w:p w14:paraId="1464E37F">
      <w:pPr>
        <w:pStyle w:val="5"/>
        <w:keepNext w:val="0"/>
        <w:keepLines w:val="0"/>
        <w:widowControl/>
        <w:suppressLineNumbers w:val="0"/>
        <w:spacing w:before="0" w:beforeAutospacing="0" w:after="0" w:afterAutospacing="0" w:line="480" w:lineRule="auto"/>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rPr>
        <w:t>Lessons from China’s farmers in green growth transformation | Support to Investment | Food and Agriculture Organization of the United Nations</w:t>
      </w:r>
      <w:r>
        <w:rPr>
          <w:rFonts w:hint="default" w:ascii="Times New Roman" w:hAnsi="Times New Roman" w:cs="Times New Roman"/>
          <w:i w:val="0"/>
          <w:iCs w:val="0"/>
          <w:caps w:val="0"/>
          <w:color w:val="000000"/>
          <w:spacing w:val="0"/>
          <w:sz w:val="24"/>
          <w:szCs w:val="24"/>
        </w:rPr>
        <w:t xml:space="preserve">. (n.d.). Www.fao.org.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"https://www.fao.org/support-to-investment/news/detail/en/c/1635051/" </w:instrText>
      </w:r>
      <w:r>
        <w:rPr>
          <w:rFonts w:hint="default" w:ascii="Times New Roman" w:hAnsi="Times New Roman" w:cs="Times New Roman"/>
          <w:i w:val="0"/>
          <w:iCs w:val="0"/>
          <w:caps w:val="0"/>
          <w:color w:val="000000"/>
          <w:spacing w:val="0"/>
          <w:sz w:val="24"/>
          <w:szCs w:val="24"/>
        </w:rPr>
        <w:fldChar w:fldCharType="separate"/>
      </w:r>
      <w:r>
        <w:rPr>
          <w:rStyle w:val="4"/>
          <w:rFonts w:hint="default" w:ascii="Times New Roman" w:hAnsi="Times New Roman" w:cs="Times New Roman"/>
          <w:i w:val="0"/>
          <w:iCs w:val="0"/>
          <w:caps w:val="0"/>
          <w:spacing w:val="0"/>
          <w:sz w:val="24"/>
          <w:szCs w:val="24"/>
        </w:rPr>
        <w:t>https://www.fao.org/support-to-investment/news/detail/en/c/1635051/</w:t>
      </w:r>
      <w:r>
        <w:rPr>
          <w:rFonts w:hint="default" w:ascii="Times New Roman" w:hAnsi="Times New Roman" w:cs="Times New Roman"/>
          <w:i w:val="0"/>
          <w:iCs w:val="0"/>
          <w:caps w:val="0"/>
          <w:color w:val="000000"/>
          <w:spacing w:val="0"/>
          <w:sz w:val="24"/>
          <w:szCs w:val="24"/>
        </w:rPr>
        <w:fldChar w:fldCharType="end"/>
      </w:r>
    </w:p>
    <w:p w14:paraId="751004D3">
      <w:pPr>
        <w:pStyle w:val="5"/>
        <w:keepNext w:val="0"/>
        <w:keepLines w:val="0"/>
        <w:widowControl/>
        <w:suppressLineNumbers w:val="0"/>
        <w:spacing w:before="0" w:beforeAutospacing="0" w:after="0" w:afterAutospacing="0" w:line="480" w:lineRule="auto"/>
        <w:ind w:left="0" w:right="0" w:firstLine="0"/>
        <w:rPr>
          <w:rFonts w:hint="default" w:ascii="Times New Roman" w:hAnsi="Times New Roman" w:cs="Times New Roman"/>
          <w:i w:val="0"/>
          <w:iCs w:val="0"/>
          <w:caps w:val="0"/>
          <w:color w:val="000000"/>
          <w:spacing w:val="0"/>
          <w:sz w:val="24"/>
          <w:szCs w:val="24"/>
        </w:rPr>
      </w:pPr>
    </w:p>
    <w:p w14:paraId="33B336A5">
      <w:pPr>
        <w:pStyle w:val="5"/>
        <w:keepNext w:val="0"/>
        <w:keepLines w:val="0"/>
        <w:widowControl/>
        <w:suppressLineNumbers w:val="0"/>
        <w:spacing w:before="0" w:beforeAutospacing="0" w:after="0" w:afterAutospacing="0" w:line="480" w:lineRule="auto"/>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Environment, U. (2024). </w:t>
      </w:r>
      <w:r>
        <w:rPr>
          <w:rFonts w:hint="default" w:ascii="Times New Roman" w:hAnsi="Times New Roman" w:cs="Times New Roman"/>
          <w:i/>
          <w:iCs/>
          <w:caps w:val="0"/>
          <w:color w:val="000000"/>
          <w:spacing w:val="0"/>
          <w:sz w:val="24"/>
          <w:szCs w:val="24"/>
        </w:rPr>
        <w:t>Promoting a Sustainable Agriculture and Food Sector in China</w:t>
      </w:r>
      <w:r>
        <w:rPr>
          <w:rFonts w:hint="default" w:ascii="Times New Roman" w:hAnsi="Times New Roman" w:cs="Times New Roman"/>
          <w:i w:val="0"/>
          <w:iCs w:val="0"/>
          <w:caps w:val="0"/>
          <w:color w:val="000000"/>
          <w:spacing w:val="0"/>
          <w:sz w:val="24"/>
          <w:szCs w:val="24"/>
        </w:rPr>
        <w:t xml:space="preserve">. UNEP - UN Environment Programme.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"https://www.unep.org/resources/report/promoting-sustainable-agriculture-and-food-sector-china" </w:instrText>
      </w:r>
      <w:r>
        <w:rPr>
          <w:rFonts w:hint="default" w:ascii="Times New Roman" w:hAnsi="Times New Roman" w:cs="Times New Roman"/>
          <w:i w:val="0"/>
          <w:iCs w:val="0"/>
          <w:caps w:val="0"/>
          <w:color w:val="000000"/>
          <w:spacing w:val="0"/>
          <w:sz w:val="24"/>
          <w:szCs w:val="24"/>
        </w:rPr>
        <w:fldChar w:fldCharType="separate"/>
      </w:r>
      <w:r>
        <w:rPr>
          <w:rStyle w:val="4"/>
          <w:rFonts w:hint="default" w:ascii="Times New Roman" w:hAnsi="Times New Roman" w:cs="Times New Roman"/>
          <w:i w:val="0"/>
          <w:iCs w:val="0"/>
          <w:caps w:val="0"/>
          <w:spacing w:val="0"/>
          <w:sz w:val="24"/>
          <w:szCs w:val="24"/>
        </w:rPr>
        <w:t>https://www.unep.org/resources/report/promoting-sustainable-agriculture-and-food-sector-china</w:t>
      </w:r>
      <w:r>
        <w:rPr>
          <w:rFonts w:hint="default" w:ascii="Times New Roman" w:hAnsi="Times New Roman" w:cs="Times New Roman"/>
          <w:i w:val="0"/>
          <w:iCs w:val="0"/>
          <w:caps w:val="0"/>
          <w:color w:val="000000"/>
          <w:spacing w:val="0"/>
          <w:sz w:val="24"/>
          <w:szCs w:val="24"/>
        </w:rPr>
        <w:fldChar w:fldCharType="end"/>
      </w:r>
    </w:p>
    <w:p w14:paraId="3DBA2D6F">
      <w:pPr>
        <w:pStyle w:val="5"/>
        <w:keepNext w:val="0"/>
        <w:keepLines w:val="0"/>
        <w:widowControl/>
        <w:suppressLineNumbers w:val="0"/>
        <w:spacing w:before="0" w:beforeAutospacing="0" w:after="0" w:afterAutospacing="0" w:line="480" w:lineRule="auto"/>
        <w:ind w:left="0" w:right="0" w:firstLine="0"/>
        <w:rPr>
          <w:rFonts w:hint="default" w:ascii="Calibri" w:hAnsi="Calibri" w:cs="Calibri"/>
          <w:i w:val="0"/>
          <w:iCs w:val="0"/>
          <w:caps w:val="0"/>
          <w:color w:val="000000"/>
          <w:spacing w:val="0"/>
          <w:sz w:val="27"/>
          <w:szCs w:val="27"/>
        </w:rPr>
      </w:pPr>
      <w:r>
        <w:rPr>
          <w:rFonts w:hint="default" w:ascii="Calibri" w:hAnsi="Calibri" w:cs="Calibri"/>
          <w:i w:val="0"/>
          <w:iCs w:val="0"/>
          <w:caps w:val="0"/>
          <w:color w:val="000000"/>
          <w:spacing w:val="0"/>
          <w:sz w:val="27"/>
          <w:szCs w:val="27"/>
        </w:rPr>
        <w:t>‌</w:t>
      </w:r>
    </w:p>
    <w:p w14:paraId="5832F3D2">
      <w:pPr>
        <w:pStyle w:val="5"/>
        <w:keepNext w:val="0"/>
        <w:keepLines w:val="0"/>
        <w:widowControl/>
        <w:suppressLineNumbers w:val="0"/>
        <w:spacing w:before="0" w:beforeAutospacing="0" w:after="0" w:afterAutospacing="0" w:line="480" w:lineRule="auto"/>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"https://www.mfa.gov.tr/data/DISPOLITIKA/2006_human_trafficing.pdf" </w:instrText>
      </w:r>
      <w:r>
        <w:rPr>
          <w:rFonts w:hint="default" w:ascii="Times New Roman" w:hAnsi="Times New Roman" w:cs="Times New Roman"/>
          <w:sz w:val="24"/>
          <w:szCs w:val="24"/>
        </w:rPr>
        <w:fldChar w:fldCharType="separate"/>
      </w:r>
      <w:r>
        <w:rPr>
          <w:rFonts w:hint="default" w:ascii="Times New Roman" w:hAnsi="Times New Roman" w:cs="Times New Roman"/>
          <w:i/>
          <w:iCs/>
          <w:caps w:val="0"/>
          <w:color w:val="000000"/>
          <w:spacing w:val="0"/>
          <w:sz w:val="24"/>
          <w:szCs w:val="24"/>
        </w:rPr>
        <w:t>Growing More with Less: Tackling China’s Water Scarcity Through Sustainable Agricultural Water Management</w:t>
      </w:r>
      <w:r>
        <w:rPr>
          <w:rFonts w:hint="default" w:ascii="Times New Roman" w:hAnsi="Times New Roman" w:cs="Times New Roman"/>
          <w:i w:val="0"/>
          <w:iCs w:val="0"/>
          <w:caps w:val="0"/>
          <w:color w:val="000000"/>
          <w:spacing w:val="0"/>
          <w:sz w:val="24"/>
          <w:szCs w:val="24"/>
        </w:rPr>
        <w:t>. (2019, October 1). World Bank. https://www.worldbank.org/en/results/2019/10/01/tackling-chinas-water-scarcity-through-sustainable-agricultural-water-management</w:t>
      </w:r>
      <w:bookmarkStart w:id="0" w:name="_GoBack"/>
      <w:bookmarkEnd w:id="0"/>
    </w:p>
    <w:p w14:paraId="7507F133">
      <w:pPr>
        <w:pStyle w:val="5"/>
        <w:keepNext w:val="0"/>
        <w:keepLines w:val="0"/>
        <w:widowControl/>
        <w:suppressLineNumbers w:val="0"/>
        <w:spacing w:before="0" w:beforeAutospacing="0" w:after="0" w:afterAutospacing="0" w:line="420" w:lineRule="atLeast"/>
        <w:ind w:left="0" w:righ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i w:val="0"/>
          <w:iCs w:val="0"/>
          <w:caps w:val="0"/>
          <w:color w:val="000000"/>
          <w:spacing w:val="0"/>
          <w:sz w:val="24"/>
          <w:szCs w:val="24"/>
        </w:rPr>
        <w:t>https://openknowledge.fao.org/server/api/core/bitstreams/152cdd2d-052e-44c5-802a-7edb7d906806/content</w:t>
      </w:r>
    </w:p>
    <w:p w14:paraId="43D9FCD7">
      <w:pPr>
        <w:pStyle w:val="5"/>
        <w:keepNext w:val="0"/>
        <w:keepLines w:val="0"/>
        <w:widowControl/>
        <w:suppressLineNumbers w:val="0"/>
        <w:spacing w:before="0" w:beforeAutospacing="0" w:after="0" w:afterAutospacing="0" w:line="420" w:lineRule="atLeast"/>
        <w:ind w:left="0" w:right="0" w:firstLine="0"/>
        <w:rPr>
          <w:rFonts w:hint="default" w:ascii="Times New Roman" w:hAnsi="Times New Roman" w:cs="Times New Roman"/>
          <w:i w:val="0"/>
          <w:iCs w:val="0"/>
          <w:caps w:val="0"/>
          <w:color w:val="000000"/>
          <w:spacing w:val="0"/>
          <w:sz w:val="24"/>
          <w:szCs w:val="24"/>
        </w:rPr>
      </w:pPr>
    </w:p>
    <w:p w14:paraId="13AFA756">
      <w:pPr>
        <w:pStyle w:val="5"/>
        <w:keepNext w:val="0"/>
        <w:keepLines w:val="0"/>
        <w:widowControl/>
        <w:suppressLineNumbers w:val="0"/>
        <w:ind w:left="0" w:firstLine="0"/>
        <w:rPr>
          <w:rFonts w:hint="default" w:ascii="Calibri" w:hAnsi="Calibri" w:cs="Calibri"/>
          <w:i w:val="0"/>
          <w:iCs w:val="0"/>
          <w:caps w:val="0"/>
          <w:color w:val="000000"/>
          <w:spacing w:val="0"/>
          <w:sz w:val="27"/>
          <w:szCs w:val="27"/>
        </w:rPr>
      </w:pPr>
      <w:r>
        <w:rPr>
          <w:rFonts w:hint="default" w:ascii="Calibri" w:hAnsi="Calibri" w:cs="Calibri"/>
          <w:i w:val="0"/>
          <w:iCs w:val="0"/>
          <w:caps w:val="0"/>
          <w:color w:val="000000"/>
          <w:spacing w:val="0"/>
          <w:sz w:val="27"/>
          <w:szCs w:val="27"/>
        </w:rPr>
        <w:t>‌</w:t>
      </w:r>
    </w:p>
    <w:p w14:paraId="7C740FA6">
      <w:pPr>
        <w:pStyle w:val="5"/>
        <w:keepNext w:val="0"/>
        <w:keepLines w:val="0"/>
        <w:widowControl/>
        <w:suppressLineNumbers w:val="0"/>
        <w:ind w:left="0" w:firstLine="0"/>
        <w:rPr>
          <w:rFonts w:hint="default" w:ascii="Times New Roman" w:hAnsi="Times New Roman" w:cs="Times New Roman"/>
          <w:sz w:val="24"/>
          <w:szCs w:val="24"/>
        </w:rPr>
      </w:pPr>
    </w:p>
    <w:p w14:paraId="7478332A">
      <w:pPr>
        <w:pStyle w:val="5"/>
        <w:keepNext w:val="0"/>
        <w:keepLines w:val="0"/>
        <w:widowControl/>
        <w:suppressLineNumbers w:val="0"/>
        <w:spacing w:before="0" w:beforeAutospacing="0" w:after="0" w:afterAutospacing="0" w:line="480" w:lineRule="auto"/>
        <w:rPr>
          <w:rFonts w:hint="default" w:ascii="Times New Roman" w:hAnsi="Times New Roman"/>
          <w:sz w:val="24"/>
          <w:szCs w:val="24"/>
        </w:rPr>
      </w:pPr>
    </w:p>
    <w:p w14:paraId="223AFE5C">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p>
    <w:p w14:paraId="56AC4E0D">
      <w:pPr>
        <w:pStyle w:val="5"/>
        <w:keepNext w:val="0"/>
        <w:keepLines w:val="0"/>
        <w:widowControl/>
        <w:suppressLineNumbers w:val="0"/>
        <w:spacing w:before="0" w:beforeAutospacing="0" w:after="0" w:afterAutospacing="0" w:line="480" w:lineRule="auto"/>
        <w:rPr>
          <w:rFonts w:hint="default" w:ascii="Times New Roman" w:hAnsi="Times New Roman" w:cs="Times New Roman"/>
          <w:sz w:val="24"/>
          <w:szCs w:val="24"/>
        </w:rPr>
      </w:pPr>
    </w:p>
    <w:p w14:paraId="6B1DAB04">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Calibri" w:hAnsi="Calibri" w:eastAsia="Helvetica" w:cs="Calibri"/>
          <w:i w:val="0"/>
          <w:iCs w:val="0"/>
          <w:caps w:val="0"/>
          <w:spacing w:val="0"/>
          <w:sz w:val="24"/>
          <w:szCs w:val="24"/>
          <w:shd w:val="clear" w:color="auto" w:fill="auto"/>
          <w:lang w:val="tr-TR"/>
        </w:rPr>
      </w:pPr>
    </w:p>
    <w:p w14:paraId="65027FE8">
      <w:pPr>
        <w:spacing w:line="480" w:lineRule="auto"/>
        <w:rPr>
          <w:rFonts w:hint="default"/>
          <w:sz w:val="24"/>
          <w:szCs w:val="24"/>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criptS">
    <w:panose1 w:val="00000400000000000000"/>
    <w:charset w:val="00"/>
    <w:family w:val="auto"/>
    <w:pitch w:val="default"/>
    <w:sig w:usb0="00000207" w:usb1="00000000" w:usb2="00000000" w:usb3="00000000" w:csb0="000001FF" w:csb1="00000000"/>
  </w:font>
  <w:font w:name="Segoe Script">
    <w:panose1 w:val="030B0504020000000003"/>
    <w:charset w:val="00"/>
    <w:family w:val="auto"/>
    <w:pitch w:val="default"/>
    <w:sig w:usb0="0000028F"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Segoe UI Semibold">
    <w:panose1 w:val="020B07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UI Symbol">
    <w:panose1 w:val="020B0502040204020203"/>
    <w:charset w:val="00"/>
    <w:family w:val="auto"/>
    <w:pitch w:val="default"/>
    <w:sig w:usb0="800001E3" w:usb1="1200FFEF" w:usb2="00040000" w:usb3="04000000" w:csb0="00000001" w:csb1="40000000"/>
  </w:font>
  <w:font w:name="Sitka Heading">
    <w:panose1 w:val="02000505000000020004"/>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mplex">
    <w:panose1 w:val="00000400000000000000"/>
    <w:charset w:val="00"/>
    <w:family w:val="auto"/>
    <w:pitch w:val="default"/>
    <w:sig w:usb0="00000287" w:usb1="00000000" w:usb2="00000000" w:usb3="00000000" w:csb0="000001FF" w:csb1="00000000"/>
  </w:font>
  <w:font w:name="Rockwell">
    <w:panose1 w:val="020606030202050204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45D57"/>
    <w:rsid w:val="084655DE"/>
    <w:rsid w:val="0BBF17D2"/>
    <w:rsid w:val="174E2DA2"/>
    <w:rsid w:val="70B95622"/>
    <w:rsid w:val="74145D57"/>
    <w:rsid w:val="77116A65"/>
    <w:rsid w:val="7CBC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379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2024-11-15T16:53:00Z</dcterms:created>
  <dc:creator>User</dc:creator>
  <cp:lastModifiedBy>google1574957800</cp:lastModifiedBy>
  <dcterms:modified xsi:type="dcterms:W3CDTF">2024-12-19T21:08:42Z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99253F73D2DC42B084CA546E7DDE8080_13</vt:lpwstr>
  </property>
</Properties>
</file>