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89" w:rsidRPr="003D021F" w:rsidRDefault="00577789" w:rsidP="003D0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21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B38EA3F" wp14:editId="517F75DC">
            <wp:extent cx="2587508" cy="1552448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Armen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653" cy="15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4BF" w:rsidRPr="003D021F" w:rsidRDefault="00886599" w:rsidP="003D0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21F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>: IAEA</w:t>
      </w:r>
    </w:p>
    <w:p w:rsidR="00886599" w:rsidRPr="003D021F" w:rsidRDefault="00886599" w:rsidP="003D0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1F">
        <w:rPr>
          <w:rFonts w:ascii="Times New Roman" w:hAnsi="Times New Roman" w:cs="Times New Roman"/>
          <w:sz w:val="24"/>
          <w:szCs w:val="24"/>
        </w:rPr>
        <w:t xml:space="preserve">Country: 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Armenia</w:t>
      </w:r>
      <w:proofErr w:type="spellEnd"/>
    </w:p>
    <w:p w:rsidR="00886599" w:rsidRPr="003D021F" w:rsidRDefault="00886599" w:rsidP="003D02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333333"/>
          <w:bdr w:val="none" w:sz="0" w:space="0" w:color="auto" w:frame="1"/>
        </w:rPr>
      </w:pPr>
      <w:proofErr w:type="spellStart"/>
      <w:r w:rsidRPr="003D021F">
        <w:t>Agenda</w:t>
      </w:r>
      <w:proofErr w:type="spellEnd"/>
      <w:r w:rsidRPr="003D021F">
        <w:t xml:space="preserve"> </w:t>
      </w:r>
      <w:proofErr w:type="spellStart"/>
      <w:r w:rsidRPr="003D021F">
        <w:t>İtem</w:t>
      </w:r>
      <w:proofErr w:type="spellEnd"/>
      <w:r w:rsidRPr="003D021F">
        <w:t xml:space="preserve">:  </w:t>
      </w:r>
      <w:proofErr w:type="spellStart"/>
      <w:r w:rsidRPr="003D021F">
        <w:rPr>
          <w:bCs/>
          <w:color w:val="333333"/>
          <w:bdr w:val="none" w:sz="0" w:space="0" w:color="auto" w:frame="1"/>
        </w:rPr>
        <w:t>Technology</w:t>
      </w:r>
      <w:proofErr w:type="spellEnd"/>
      <w:r w:rsidRPr="003D021F">
        <w:rPr>
          <w:bCs/>
          <w:color w:val="333333"/>
          <w:bdr w:val="none" w:sz="0" w:space="0" w:color="auto" w:frame="1"/>
        </w:rPr>
        <w:t xml:space="preserve"> </w:t>
      </w:r>
      <w:proofErr w:type="spellStart"/>
      <w:r w:rsidRPr="003D021F">
        <w:rPr>
          <w:bCs/>
          <w:color w:val="333333"/>
          <w:bdr w:val="none" w:sz="0" w:space="0" w:color="auto" w:frame="1"/>
        </w:rPr>
        <w:t>and</w:t>
      </w:r>
      <w:proofErr w:type="spellEnd"/>
      <w:r w:rsidRPr="003D021F">
        <w:rPr>
          <w:bCs/>
          <w:color w:val="333333"/>
          <w:bdr w:val="none" w:sz="0" w:space="0" w:color="auto" w:frame="1"/>
        </w:rPr>
        <w:t xml:space="preserve"> </w:t>
      </w:r>
      <w:proofErr w:type="spellStart"/>
      <w:r w:rsidRPr="003D021F">
        <w:rPr>
          <w:bCs/>
          <w:color w:val="333333"/>
          <w:bdr w:val="none" w:sz="0" w:space="0" w:color="auto" w:frame="1"/>
        </w:rPr>
        <w:t>Infrastructre</w:t>
      </w:r>
      <w:proofErr w:type="spellEnd"/>
    </w:p>
    <w:p w:rsidR="00886599" w:rsidRPr="003D021F" w:rsidRDefault="00886599" w:rsidP="003D02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333333"/>
          <w:bdr w:val="none" w:sz="0" w:space="0" w:color="auto" w:frame="1"/>
        </w:rPr>
      </w:pPr>
      <w:proofErr w:type="spellStart"/>
      <w:r w:rsidRPr="003D021F">
        <w:rPr>
          <w:bCs/>
          <w:color w:val="333333"/>
          <w:bdr w:val="none" w:sz="0" w:space="0" w:color="auto" w:frame="1"/>
        </w:rPr>
        <w:t>for</w:t>
      </w:r>
      <w:proofErr w:type="spellEnd"/>
      <w:r w:rsidRPr="003D021F">
        <w:rPr>
          <w:bCs/>
          <w:color w:val="333333"/>
          <w:bdr w:val="none" w:sz="0" w:space="0" w:color="auto" w:frame="1"/>
        </w:rPr>
        <w:t xml:space="preserve"> </w:t>
      </w:r>
      <w:proofErr w:type="spellStart"/>
      <w:r w:rsidRPr="003D021F">
        <w:rPr>
          <w:bCs/>
          <w:color w:val="333333"/>
          <w:bdr w:val="none" w:sz="0" w:space="0" w:color="auto" w:frame="1"/>
        </w:rPr>
        <w:t>Preventation</w:t>
      </w:r>
      <w:proofErr w:type="spellEnd"/>
      <w:r w:rsidRPr="003D021F">
        <w:rPr>
          <w:bCs/>
          <w:color w:val="333333"/>
          <w:bdr w:val="none" w:sz="0" w:space="0" w:color="auto" w:frame="1"/>
        </w:rPr>
        <w:t xml:space="preserve">, </w:t>
      </w:r>
      <w:proofErr w:type="spellStart"/>
      <w:r w:rsidRPr="003D021F">
        <w:rPr>
          <w:bCs/>
          <w:color w:val="333333"/>
          <w:bdr w:val="none" w:sz="0" w:space="0" w:color="auto" w:frame="1"/>
        </w:rPr>
        <w:t>Detection</w:t>
      </w:r>
      <w:proofErr w:type="spellEnd"/>
      <w:r w:rsidRPr="003D021F">
        <w:rPr>
          <w:bCs/>
          <w:color w:val="333333"/>
          <w:bdr w:val="none" w:sz="0" w:space="0" w:color="auto" w:frame="1"/>
        </w:rPr>
        <w:t xml:space="preserve"> </w:t>
      </w:r>
      <w:proofErr w:type="spellStart"/>
      <w:r w:rsidRPr="003D021F">
        <w:rPr>
          <w:bCs/>
          <w:color w:val="333333"/>
          <w:bdr w:val="none" w:sz="0" w:space="0" w:color="auto" w:frame="1"/>
        </w:rPr>
        <w:t>and</w:t>
      </w:r>
      <w:proofErr w:type="spellEnd"/>
      <w:r w:rsidRPr="003D021F">
        <w:rPr>
          <w:bCs/>
          <w:color w:val="333333"/>
          <w:bdr w:val="none" w:sz="0" w:space="0" w:color="auto" w:frame="1"/>
        </w:rPr>
        <w:t xml:space="preserve"> </w:t>
      </w:r>
      <w:proofErr w:type="spellStart"/>
      <w:r w:rsidRPr="003D021F">
        <w:rPr>
          <w:bCs/>
          <w:color w:val="333333"/>
          <w:bdr w:val="none" w:sz="0" w:space="0" w:color="auto" w:frame="1"/>
        </w:rPr>
        <w:t>Responses</w:t>
      </w:r>
      <w:proofErr w:type="spellEnd"/>
      <w:r w:rsidRPr="003D021F">
        <w:rPr>
          <w:bCs/>
          <w:color w:val="333333"/>
          <w:bdr w:val="none" w:sz="0" w:space="0" w:color="auto" w:frame="1"/>
        </w:rPr>
        <w:t xml:space="preserve"> </w:t>
      </w:r>
      <w:proofErr w:type="spellStart"/>
      <w:r w:rsidRPr="003D021F">
        <w:rPr>
          <w:bCs/>
          <w:color w:val="333333"/>
          <w:bdr w:val="none" w:sz="0" w:space="0" w:color="auto" w:frame="1"/>
        </w:rPr>
        <w:t>Regarding</w:t>
      </w:r>
      <w:proofErr w:type="spellEnd"/>
    </w:p>
    <w:p w:rsidR="00886599" w:rsidRPr="003D021F" w:rsidRDefault="00886599" w:rsidP="003D02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 w:rsidRPr="003D021F">
        <w:rPr>
          <w:bCs/>
          <w:color w:val="333333"/>
          <w:bdr w:val="none" w:sz="0" w:space="0" w:color="auto" w:frame="1"/>
        </w:rPr>
        <w:t>Nuclear</w:t>
      </w:r>
      <w:proofErr w:type="spellEnd"/>
      <w:r w:rsidRPr="003D021F">
        <w:rPr>
          <w:bCs/>
          <w:color w:val="333333"/>
          <w:bdr w:val="none" w:sz="0" w:space="0" w:color="auto" w:frame="1"/>
        </w:rPr>
        <w:t xml:space="preserve"> Security</w:t>
      </w:r>
    </w:p>
    <w:p w:rsidR="00886599" w:rsidRPr="003D021F" w:rsidRDefault="00886599" w:rsidP="003D021F">
      <w:pPr>
        <w:tabs>
          <w:tab w:val="left" w:pos="2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1F">
        <w:rPr>
          <w:rFonts w:ascii="Times New Roman" w:hAnsi="Times New Roman" w:cs="Times New Roman"/>
          <w:sz w:val="24"/>
          <w:szCs w:val="24"/>
        </w:rPr>
        <w:tab/>
      </w:r>
    </w:p>
    <w:p w:rsidR="00577789" w:rsidRPr="003D021F" w:rsidRDefault="00577789" w:rsidP="0086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21F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Paper</w:t>
      </w:r>
      <w:proofErr w:type="spellEnd"/>
    </w:p>
    <w:p w:rsidR="00361A45" w:rsidRPr="00865EC3" w:rsidRDefault="00577789" w:rsidP="0086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C3">
        <w:rPr>
          <w:rFonts w:ascii="Times New Roman" w:hAnsi="Times New Roman" w:cs="Times New Roman"/>
          <w:sz w:val="24"/>
          <w:szCs w:val="24"/>
        </w:rPr>
        <w:t>IAEA(</w:t>
      </w:r>
      <w:proofErr w:type="spellStart"/>
      <w:r w:rsidRPr="00865EC3">
        <w:rPr>
          <w:rFonts w:ascii="Times New Roman" w:hAnsi="Times New Roman" w:cs="Times New Roman"/>
          <w:sz w:val="24"/>
          <w:szCs w:val="24"/>
        </w:rPr>
        <w:t>İnternaitonal</w:t>
      </w:r>
      <w:proofErr w:type="spellEnd"/>
      <w:r w:rsidRPr="0086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C3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86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C3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86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C3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865EC3">
        <w:rPr>
          <w:rFonts w:ascii="Times New Roman" w:hAnsi="Times New Roman" w:cs="Times New Roman"/>
          <w:sz w:val="24"/>
          <w:szCs w:val="24"/>
        </w:rPr>
        <w:t xml:space="preserve">) is a </w:t>
      </w:r>
      <w:proofErr w:type="spellStart"/>
      <w:r w:rsidRPr="00865EC3">
        <w:rPr>
          <w:rFonts w:ascii="Times New Roman" w:hAnsi="Times New Roman" w:cs="Times New Roman"/>
          <w:sz w:val="24"/>
          <w:szCs w:val="24"/>
        </w:rPr>
        <w:t>allience</w:t>
      </w:r>
      <w:proofErr w:type="spellEnd"/>
      <w:r w:rsidRPr="0086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6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C3">
        <w:rPr>
          <w:rFonts w:ascii="Times New Roman" w:hAnsi="Times New Roman" w:cs="Times New Roman"/>
          <w:sz w:val="24"/>
          <w:szCs w:val="24"/>
        </w:rPr>
        <w:t>promotes</w:t>
      </w:r>
      <w:proofErr w:type="spellEnd"/>
      <w:r w:rsidRPr="0086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6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EC3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="004B3E51" w:rsidRPr="0086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51" w:rsidRPr="00865EC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4B3E51" w:rsidRPr="0086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51" w:rsidRPr="00865E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3E51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51" w:rsidRPr="003D021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4B3E51" w:rsidRPr="003D02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B3E51" w:rsidRPr="003D021F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4B3E51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51" w:rsidRPr="003D021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4B3E51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51" w:rsidRPr="003D02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3E51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E51" w:rsidRPr="003D021F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176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4B3E51" w:rsidRPr="003D0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of</w:t>
      </w:r>
      <w:r w:rsidR="00064F8F" w:rsidRPr="003D021F">
        <w:rPr>
          <w:rFonts w:ascii="Times New Roman" w:hAnsi="Times New Roman" w:cs="Times New Roman"/>
          <w:sz w:val="24"/>
          <w:szCs w:val="24"/>
        </w:rPr>
        <w:t xml:space="preserve"> IAEA is not </w:t>
      </w:r>
      <w:proofErr w:type="spellStart"/>
      <w:r w:rsidR="00064F8F" w:rsidRPr="003D021F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="00064F8F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F8F" w:rsidRPr="003D02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22B2F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B2F" w:rsidRPr="003D021F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A22B2F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B2F" w:rsidRPr="003D021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A22B2F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B2F" w:rsidRPr="003D021F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A22B2F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B2F" w:rsidRPr="003D021F">
        <w:rPr>
          <w:rFonts w:ascii="Times New Roman" w:hAnsi="Times New Roman" w:cs="Times New Roman"/>
          <w:sz w:val="24"/>
          <w:szCs w:val="24"/>
        </w:rPr>
        <w:t>powers</w:t>
      </w:r>
      <w:proofErr w:type="spellEnd"/>
      <w:r w:rsidR="00A22B2F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B2F" w:rsidRPr="003D021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22B2F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huma</w:t>
      </w:r>
      <w:r w:rsidR="00064F8F" w:rsidRPr="003D021F">
        <w:rPr>
          <w:rFonts w:ascii="Times New Roman" w:hAnsi="Times New Roman" w:cs="Times New Roman"/>
          <w:sz w:val="24"/>
          <w:szCs w:val="24"/>
        </w:rPr>
        <w:t>nity</w:t>
      </w:r>
      <w:proofErr w:type="spellEnd"/>
      <w:r w:rsidR="00064F8F" w:rsidRPr="003D021F">
        <w:rPr>
          <w:rFonts w:ascii="Times New Roman" w:hAnsi="Times New Roman" w:cs="Times New Roman"/>
          <w:sz w:val="24"/>
          <w:szCs w:val="24"/>
        </w:rPr>
        <w:t xml:space="preserve">. IAEA </w:t>
      </w:r>
      <w:proofErr w:type="spellStart"/>
      <w:r w:rsidR="00064F8F" w:rsidRPr="003D021F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="00064F8F" w:rsidRPr="003D02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64F8F" w:rsidRPr="003D021F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AC7EEE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EEE" w:rsidRPr="003D02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C7EEE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EEE" w:rsidRPr="003D021F">
        <w:rPr>
          <w:rFonts w:ascii="Times New Roman" w:hAnsi="Times New Roman" w:cs="Times New Roman"/>
          <w:sz w:val="24"/>
          <w:szCs w:val="24"/>
        </w:rPr>
        <w:t>enviroment</w:t>
      </w:r>
      <w:proofErr w:type="spellEnd"/>
      <w:r w:rsidR="00AC7EEE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EEE" w:rsidRPr="003D021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AC7EEE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EEE" w:rsidRPr="003D021F">
        <w:rPr>
          <w:rFonts w:ascii="Times New Roman" w:hAnsi="Times New Roman" w:cs="Times New Roman"/>
          <w:sz w:val="24"/>
          <w:szCs w:val="24"/>
        </w:rPr>
        <w:t>owing</w:t>
      </w:r>
      <w:proofErr w:type="spellEnd"/>
      <w:r w:rsidR="00AC7EEE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EEE" w:rsidRPr="003D02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64F8F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F8F" w:rsidRPr="003D021F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064F8F" w:rsidRPr="003D02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64F8F" w:rsidRPr="003D021F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064F8F" w:rsidRPr="003D021F">
        <w:rPr>
          <w:rFonts w:ascii="Times New Roman" w:hAnsi="Times New Roman" w:cs="Times New Roman"/>
          <w:sz w:val="24"/>
          <w:szCs w:val="24"/>
        </w:rPr>
        <w:t xml:space="preserve"> problem in </w:t>
      </w:r>
      <w:proofErr w:type="spellStart"/>
      <w:r w:rsidR="00361A45" w:rsidRPr="003D021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361A45" w:rsidRPr="003D021F">
        <w:rPr>
          <w:rFonts w:ascii="Times New Roman" w:hAnsi="Times New Roman" w:cs="Times New Roman"/>
          <w:sz w:val="24"/>
          <w:szCs w:val="24"/>
        </w:rPr>
        <w:t xml:space="preserve"> </w:t>
      </w:r>
      <w:r w:rsidR="00361A45" w:rsidRPr="00865EC3">
        <w:rPr>
          <w:rFonts w:ascii="Times New Roman" w:hAnsi="Times New Roman" w:cs="Times New Roman"/>
          <w:sz w:val="24"/>
          <w:szCs w:val="24"/>
        </w:rPr>
        <w:t>nuclear react</w:t>
      </w:r>
      <w:r w:rsidR="00486D9A" w:rsidRPr="00865EC3">
        <w:rPr>
          <w:rFonts w:ascii="Times New Roman" w:hAnsi="Times New Roman" w:cs="Times New Roman"/>
          <w:sz w:val="24"/>
          <w:szCs w:val="24"/>
        </w:rPr>
        <w:t>o</w:t>
      </w:r>
      <w:r w:rsidR="00211CA8" w:rsidRPr="00865EC3">
        <w:rPr>
          <w:rFonts w:ascii="Times New Roman" w:hAnsi="Times New Roman" w:cs="Times New Roman"/>
          <w:sz w:val="24"/>
          <w:szCs w:val="24"/>
        </w:rPr>
        <w:t>r could a</w:t>
      </w:r>
      <w:r w:rsidR="00486D9A" w:rsidRPr="00865EC3">
        <w:rPr>
          <w:rFonts w:ascii="Times New Roman" w:hAnsi="Times New Roman" w:cs="Times New Roman"/>
          <w:sz w:val="24"/>
          <w:szCs w:val="24"/>
        </w:rPr>
        <w:t>ffect millions of hum</w:t>
      </w:r>
      <w:r w:rsidR="00AC7EEE" w:rsidRPr="00865EC3">
        <w:rPr>
          <w:rFonts w:ascii="Times New Roman" w:hAnsi="Times New Roman" w:cs="Times New Roman"/>
          <w:sz w:val="24"/>
          <w:szCs w:val="24"/>
        </w:rPr>
        <w:t xml:space="preserve">an life. </w:t>
      </w:r>
    </w:p>
    <w:p w:rsidR="00AC7EEE" w:rsidRPr="00865EC3" w:rsidRDefault="00AC7EEE" w:rsidP="0086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9B3" w:rsidRPr="00865EC3" w:rsidRDefault="001729B3" w:rsidP="0086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C3">
        <w:rPr>
          <w:rFonts w:ascii="Times New Roman" w:hAnsi="Times New Roman" w:cs="Times New Roman"/>
          <w:sz w:val="24"/>
          <w:szCs w:val="24"/>
        </w:rPr>
        <w:t>We, as the delegation of Armenia, think that nuclear security is a topic that we should dwell on due to human health</w:t>
      </w:r>
      <w:r w:rsidR="00017006" w:rsidRPr="00865EC3">
        <w:rPr>
          <w:rFonts w:ascii="Times New Roman" w:hAnsi="Times New Roman" w:cs="Times New Roman"/>
          <w:sz w:val="24"/>
          <w:szCs w:val="24"/>
        </w:rPr>
        <w:t>. Armenia supports IAEA in Test Ban Treaties</w:t>
      </w:r>
      <w:r w:rsidR="00211CA8" w:rsidRPr="00865EC3">
        <w:rPr>
          <w:rFonts w:ascii="Times New Roman" w:hAnsi="Times New Roman" w:cs="Times New Roman"/>
          <w:sz w:val="24"/>
          <w:szCs w:val="24"/>
        </w:rPr>
        <w:t xml:space="preserve"> </w:t>
      </w:r>
      <w:r w:rsidR="00017006" w:rsidRPr="00865EC3">
        <w:rPr>
          <w:rFonts w:ascii="Times New Roman" w:hAnsi="Times New Roman" w:cs="Times New Roman"/>
          <w:sz w:val="24"/>
          <w:szCs w:val="24"/>
        </w:rPr>
        <w:t xml:space="preserve">(TBT) owing to think about the locals in the test area. We are absolutely against the idea of using nuclear powers for military </w:t>
      </w:r>
      <w:r w:rsidR="00211CA8" w:rsidRPr="00865EC3">
        <w:rPr>
          <w:rFonts w:ascii="Times New Roman" w:hAnsi="Times New Roman" w:cs="Times New Roman"/>
          <w:sz w:val="24"/>
          <w:szCs w:val="24"/>
        </w:rPr>
        <w:t>in wars. Another</w:t>
      </w:r>
      <w:r w:rsidR="00017006" w:rsidRPr="00865EC3">
        <w:rPr>
          <w:rFonts w:ascii="Times New Roman" w:hAnsi="Times New Roman" w:cs="Times New Roman"/>
          <w:sz w:val="24"/>
          <w:szCs w:val="24"/>
        </w:rPr>
        <w:t xml:space="preserve"> topic</w:t>
      </w:r>
      <w:r w:rsidR="00211CA8" w:rsidRPr="00865EC3">
        <w:rPr>
          <w:rFonts w:ascii="Times New Roman" w:hAnsi="Times New Roman" w:cs="Times New Roman"/>
          <w:sz w:val="24"/>
          <w:szCs w:val="24"/>
        </w:rPr>
        <w:t xml:space="preserve"> for security</w:t>
      </w:r>
      <w:r w:rsidR="00017006" w:rsidRPr="00865EC3">
        <w:rPr>
          <w:rFonts w:ascii="Times New Roman" w:hAnsi="Times New Roman" w:cs="Times New Roman"/>
          <w:sz w:val="24"/>
          <w:szCs w:val="24"/>
        </w:rPr>
        <w:t xml:space="preserve"> is the safety of the nuclear</w:t>
      </w:r>
      <w:r w:rsidR="00211CA8" w:rsidRPr="00865EC3">
        <w:rPr>
          <w:rFonts w:ascii="Times New Roman" w:hAnsi="Times New Roman" w:cs="Times New Roman"/>
          <w:sz w:val="24"/>
          <w:szCs w:val="24"/>
        </w:rPr>
        <w:t xml:space="preserve"> energy</w:t>
      </w:r>
      <w:r w:rsidR="00017006" w:rsidRPr="00865EC3">
        <w:rPr>
          <w:rFonts w:ascii="Times New Roman" w:hAnsi="Times New Roman" w:cs="Times New Roman"/>
          <w:sz w:val="24"/>
          <w:szCs w:val="24"/>
        </w:rPr>
        <w:t xml:space="preserve"> centrals</w:t>
      </w:r>
      <w:r w:rsidR="00211CA8" w:rsidRPr="00865EC3">
        <w:rPr>
          <w:rFonts w:ascii="Times New Roman" w:hAnsi="Times New Roman" w:cs="Times New Roman"/>
          <w:sz w:val="24"/>
          <w:szCs w:val="24"/>
        </w:rPr>
        <w:t xml:space="preserve">. We think that there should be an artificial intelligence infrastructure for the perpetual audit. This artificial intelligence infrastructure will ensure us </w:t>
      </w:r>
      <w:r w:rsidR="003A35B0" w:rsidRPr="00865EC3">
        <w:rPr>
          <w:rFonts w:ascii="Times New Roman" w:hAnsi="Times New Roman" w:cs="Times New Roman"/>
          <w:sz w:val="24"/>
          <w:szCs w:val="24"/>
        </w:rPr>
        <w:t>hundred percent</w:t>
      </w:r>
      <w:r w:rsidR="00211CA8" w:rsidRPr="00865E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CA8" w:rsidRPr="00865EC3">
        <w:rPr>
          <w:rFonts w:ascii="Times New Roman" w:hAnsi="Times New Roman" w:cs="Times New Roman"/>
          <w:sz w:val="24"/>
          <w:szCs w:val="24"/>
        </w:rPr>
        <w:t>safety</w:t>
      </w:r>
      <w:proofErr w:type="gramEnd"/>
      <w:r w:rsidR="00211CA8" w:rsidRPr="00865EC3">
        <w:rPr>
          <w:rFonts w:ascii="Times New Roman" w:hAnsi="Times New Roman" w:cs="Times New Roman"/>
          <w:sz w:val="24"/>
          <w:szCs w:val="24"/>
        </w:rPr>
        <w:t xml:space="preserve"> for the nuclear energy centrals.</w:t>
      </w:r>
    </w:p>
    <w:p w:rsidR="003A35B0" w:rsidRPr="00865EC3" w:rsidRDefault="003A35B0" w:rsidP="0086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EC3">
        <w:rPr>
          <w:rFonts w:ascii="Times New Roman" w:hAnsi="Times New Roman" w:cs="Times New Roman"/>
          <w:sz w:val="24"/>
          <w:szCs w:val="24"/>
        </w:rPr>
        <w:t xml:space="preserve">For the medical usage of the nuclear energy, provide a lot of convenience to find out the disease patient have. However it has also bad effects on the patients with radiation. We think that we can produce a new </w:t>
      </w:r>
      <w:r w:rsidR="00BB0A92" w:rsidRPr="00865EC3">
        <w:rPr>
          <w:rFonts w:ascii="Times New Roman" w:hAnsi="Times New Roman" w:cs="Times New Roman"/>
          <w:sz w:val="24"/>
          <w:szCs w:val="24"/>
        </w:rPr>
        <w:t xml:space="preserve">transparent capsule inside of the </w:t>
      </w:r>
      <w:proofErr w:type="spellStart"/>
      <w:r w:rsidR="00BB0A92" w:rsidRPr="00865EC3">
        <w:rPr>
          <w:rFonts w:ascii="Times New Roman" w:hAnsi="Times New Roman" w:cs="Times New Roman"/>
          <w:sz w:val="24"/>
          <w:szCs w:val="24"/>
        </w:rPr>
        <w:t>tomograph</w:t>
      </w:r>
      <w:proofErr w:type="spellEnd"/>
      <w:r w:rsidR="00BB0A92" w:rsidRPr="00865EC3">
        <w:rPr>
          <w:rFonts w:ascii="Times New Roman" w:hAnsi="Times New Roman" w:cs="Times New Roman"/>
          <w:sz w:val="24"/>
          <w:szCs w:val="24"/>
        </w:rPr>
        <w:t xml:space="preserve">. This transparent capsule will block the radiation of the </w:t>
      </w:r>
      <w:proofErr w:type="spellStart"/>
      <w:r w:rsidR="00BB0A92" w:rsidRPr="00865EC3">
        <w:rPr>
          <w:rFonts w:ascii="Times New Roman" w:hAnsi="Times New Roman" w:cs="Times New Roman"/>
          <w:sz w:val="24"/>
          <w:szCs w:val="24"/>
        </w:rPr>
        <w:t>tomograph</w:t>
      </w:r>
      <w:proofErr w:type="spellEnd"/>
      <w:r w:rsidR="00BB0A92" w:rsidRPr="00865EC3">
        <w:rPr>
          <w:rFonts w:ascii="Times New Roman" w:hAnsi="Times New Roman" w:cs="Times New Roman"/>
          <w:sz w:val="24"/>
          <w:szCs w:val="24"/>
        </w:rPr>
        <w:t xml:space="preserve"> and the patient inside of it won’t </w:t>
      </w:r>
      <w:proofErr w:type="gramStart"/>
      <w:r w:rsidR="00BB0A92" w:rsidRPr="00865EC3">
        <w:rPr>
          <w:rFonts w:ascii="Times New Roman" w:hAnsi="Times New Roman" w:cs="Times New Roman"/>
          <w:sz w:val="24"/>
          <w:szCs w:val="24"/>
        </w:rPr>
        <w:t>going</w:t>
      </w:r>
      <w:proofErr w:type="gramEnd"/>
      <w:r w:rsidR="00BB0A92" w:rsidRPr="00865EC3">
        <w:rPr>
          <w:rFonts w:ascii="Times New Roman" w:hAnsi="Times New Roman" w:cs="Times New Roman"/>
          <w:sz w:val="24"/>
          <w:szCs w:val="24"/>
        </w:rPr>
        <w:t xml:space="preserve"> to effect by the radiation.</w:t>
      </w:r>
    </w:p>
    <w:p w:rsidR="00211CA8" w:rsidRPr="003D021F" w:rsidRDefault="00BC5E30" w:rsidP="0086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1F">
        <w:rPr>
          <w:rFonts w:ascii="Times New Roman" w:hAnsi="Times New Roman" w:cs="Times New Roman"/>
          <w:sz w:val="24"/>
          <w:szCs w:val="24"/>
        </w:rPr>
        <w:lastRenderedPageBreak/>
        <w:t xml:space="preserve">İn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21F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3D021F">
        <w:rPr>
          <w:rFonts w:ascii="Times New Roman" w:hAnsi="Times New Roman" w:cs="Times New Roman"/>
          <w:sz w:val="24"/>
          <w:szCs w:val="24"/>
        </w:rPr>
        <w:t xml:space="preserve"> IAEA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C1D" w:rsidRPr="003D021F">
        <w:rPr>
          <w:rFonts w:ascii="Times New Roman" w:hAnsi="Times New Roman" w:cs="Times New Roman"/>
          <w:sz w:val="24"/>
          <w:szCs w:val="24"/>
        </w:rPr>
        <w:t>enviroment</w:t>
      </w:r>
      <w:proofErr w:type="spellEnd"/>
      <w:r w:rsidR="008F5C1D" w:rsidRPr="003D021F">
        <w:rPr>
          <w:rFonts w:ascii="Times New Roman" w:hAnsi="Times New Roman" w:cs="Times New Roman"/>
          <w:sz w:val="24"/>
          <w:szCs w:val="24"/>
        </w:rPr>
        <w:t>.</w:t>
      </w:r>
      <w:r w:rsidR="004C4BFD" w:rsidRPr="00865EC3">
        <w:footnoteReference w:id="1"/>
      </w:r>
    </w:p>
    <w:p w:rsidR="008F5C1D" w:rsidRPr="003D021F" w:rsidRDefault="008F5C1D" w:rsidP="0086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BFD" w:rsidRPr="003D021F" w:rsidRDefault="004C4BFD" w:rsidP="0086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C1D" w:rsidRDefault="004C4BFD" w:rsidP="0086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21F">
        <w:rPr>
          <w:rFonts w:ascii="Times New Roman" w:hAnsi="Times New Roman" w:cs="Times New Roman"/>
          <w:sz w:val="24"/>
          <w:szCs w:val="24"/>
        </w:rPr>
        <w:t>Bibliography</w:t>
      </w:r>
      <w:proofErr w:type="spellEnd"/>
    </w:p>
    <w:p w:rsidR="004C4BFD" w:rsidRPr="00CF5BD3" w:rsidRDefault="004C4BFD" w:rsidP="00CF5BD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BD3">
        <w:rPr>
          <w:rFonts w:ascii="Times New Roman" w:hAnsi="Times New Roman" w:cs="Times New Roman"/>
          <w:sz w:val="24"/>
          <w:szCs w:val="24"/>
        </w:rPr>
        <w:t>Papikyan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Armen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Statement of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Armenia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67th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IAEA General Conference as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Ambassador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Armen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Papikyan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Armenia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, Viyana, 27 </w:t>
      </w:r>
      <w:proofErr w:type="spellStart"/>
      <w:r w:rsidRPr="00CF5BD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CF5BD3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4C4BFD" w:rsidRPr="00CF5BD3" w:rsidRDefault="00CF5BD3" w:rsidP="00CF5BD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265EF">
          <w:rPr>
            <w:rStyle w:val="Kpr"/>
            <w:rFonts w:ascii="Times New Roman" w:hAnsi="Times New Roman" w:cs="Times New Roman"/>
            <w:sz w:val="24"/>
            <w:szCs w:val="24"/>
          </w:rPr>
          <w:t>https://www.iaea.org/sites/default/files/23/09/armenia-gc67.pdf</w:t>
        </w:r>
      </w:hyperlink>
    </w:p>
    <w:p w:rsidR="008F5C1D" w:rsidRPr="00CF5BD3" w:rsidRDefault="004C4BFD" w:rsidP="00CF5BD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65EC3">
          <w:t>https://www.tunas.gov.tr/tr/uk-detay/iaea</w:t>
        </w:r>
      </w:hyperlink>
    </w:p>
    <w:p w:rsidR="004C4BFD" w:rsidRPr="00CF5BD3" w:rsidRDefault="004C4BFD" w:rsidP="00CF5BD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D3">
        <w:rPr>
          <w:rFonts w:ascii="Times New Roman" w:hAnsi="Times New Roman" w:cs="Times New Roman"/>
          <w:sz w:val="24"/>
          <w:szCs w:val="24"/>
        </w:rPr>
        <w:t>https://en.wikipedia.org/wiki/International_Atomic_Energy_Agency</w:t>
      </w:r>
    </w:p>
    <w:p w:rsidR="00577789" w:rsidRPr="003D021F" w:rsidRDefault="00577789" w:rsidP="0086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789" w:rsidRPr="003D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C9" w:rsidRDefault="00910CC9" w:rsidP="008F5C1D">
      <w:pPr>
        <w:spacing w:after="0" w:line="240" w:lineRule="auto"/>
      </w:pPr>
      <w:r>
        <w:separator/>
      </w:r>
    </w:p>
  </w:endnote>
  <w:endnote w:type="continuationSeparator" w:id="0">
    <w:p w:rsidR="00910CC9" w:rsidRDefault="00910CC9" w:rsidP="008F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C9" w:rsidRDefault="00910CC9" w:rsidP="008F5C1D">
      <w:pPr>
        <w:spacing w:after="0" w:line="240" w:lineRule="auto"/>
      </w:pPr>
      <w:r>
        <w:separator/>
      </w:r>
    </w:p>
  </w:footnote>
  <w:footnote w:type="continuationSeparator" w:id="0">
    <w:p w:rsidR="00910CC9" w:rsidRDefault="00910CC9" w:rsidP="008F5C1D">
      <w:pPr>
        <w:spacing w:after="0" w:line="240" w:lineRule="auto"/>
      </w:pPr>
      <w:r>
        <w:continuationSeparator/>
      </w:r>
    </w:p>
  </w:footnote>
  <w:footnote w:id="1">
    <w:p w:rsidR="004C4BFD" w:rsidRPr="00E32D12" w:rsidRDefault="004C4BFD" w:rsidP="004C4BFD">
      <w:pPr>
        <w:pStyle w:val="DipnotMetni"/>
        <w:jc w:val="both"/>
        <w:rPr>
          <w:rFonts w:ascii="Times New Roman" w:hAnsi="Times New Roman" w:cs="Times New Roman"/>
          <w:sz w:val="24"/>
          <w:szCs w:val="24"/>
        </w:rPr>
      </w:pPr>
      <w:r w:rsidRPr="00E32D12">
        <w:rPr>
          <w:rStyle w:val="DipnotBavurusu"/>
          <w:rFonts w:ascii="Times New Roman" w:hAnsi="Times New Roman" w:cs="Times New Roman"/>
          <w:sz w:val="24"/>
          <w:szCs w:val="24"/>
        </w:rPr>
        <w:footnoteRef/>
      </w:r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Papikyan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Armen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>,</w:t>
      </w:r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Statement of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Armenia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67th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IAEA General Conference as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Ambassador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Armen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Papikyan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Armenia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>, Viyana,</w:t>
      </w:r>
      <w:r w:rsidRPr="00E32D12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E32D12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E32D12">
        <w:rPr>
          <w:rFonts w:ascii="Times New Roman" w:hAnsi="Times New Roman" w:cs="Times New Roman"/>
          <w:sz w:val="24"/>
          <w:szCs w:val="24"/>
        </w:rPr>
        <w:t xml:space="preserve"> 2023</w:t>
      </w:r>
      <w:r w:rsidRPr="00E32D1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3CE"/>
    <w:multiLevelType w:val="hybridMultilevel"/>
    <w:tmpl w:val="CE46F68C"/>
    <w:lvl w:ilvl="0" w:tplc="9FA405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C2FDE"/>
    <w:multiLevelType w:val="hybridMultilevel"/>
    <w:tmpl w:val="21CAABC2"/>
    <w:lvl w:ilvl="0" w:tplc="4E023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99"/>
    <w:rsid w:val="00017006"/>
    <w:rsid w:val="00064F8F"/>
    <w:rsid w:val="001729B3"/>
    <w:rsid w:val="001D7A6F"/>
    <w:rsid w:val="00211CA8"/>
    <w:rsid w:val="00361A45"/>
    <w:rsid w:val="003A35B0"/>
    <w:rsid w:val="003D021F"/>
    <w:rsid w:val="00486D9A"/>
    <w:rsid w:val="004B3E51"/>
    <w:rsid w:val="004C4BFD"/>
    <w:rsid w:val="00577789"/>
    <w:rsid w:val="00591A02"/>
    <w:rsid w:val="00865EC3"/>
    <w:rsid w:val="00886599"/>
    <w:rsid w:val="008F5C1D"/>
    <w:rsid w:val="00910CC9"/>
    <w:rsid w:val="00A22B2F"/>
    <w:rsid w:val="00AA4749"/>
    <w:rsid w:val="00AC7EEE"/>
    <w:rsid w:val="00BB0A92"/>
    <w:rsid w:val="00BC5E30"/>
    <w:rsid w:val="00CF5BD3"/>
    <w:rsid w:val="00E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599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61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61A4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361A45"/>
  </w:style>
  <w:style w:type="paragraph" w:styleId="DipnotMetni">
    <w:name w:val="footnote text"/>
    <w:basedOn w:val="Normal"/>
    <w:link w:val="DipnotMetniChar"/>
    <w:uiPriority w:val="99"/>
    <w:semiHidden/>
    <w:unhideWhenUsed/>
    <w:rsid w:val="008F5C1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5C1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5C1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C4BF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F5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599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61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61A4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361A45"/>
  </w:style>
  <w:style w:type="paragraph" w:styleId="DipnotMetni">
    <w:name w:val="footnote text"/>
    <w:basedOn w:val="Normal"/>
    <w:link w:val="DipnotMetniChar"/>
    <w:uiPriority w:val="99"/>
    <w:semiHidden/>
    <w:unhideWhenUsed/>
    <w:rsid w:val="008F5C1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5C1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5C1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C4BF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F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unas.gov.tr/tr/uk-detay/iae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iaea.org/sites/default/files/23/09/armenia-gc67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67B6-DBD0-49B2-9FA0-918E922F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7</cp:revision>
  <dcterms:created xsi:type="dcterms:W3CDTF">2024-12-19T17:41:00Z</dcterms:created>
  <dcterms:modified xsi:type="dcterms:W3CDTF">2024-12-20T16:18:00Z</dcterms:modified>
</cp:coreProperties>
</file>