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A089" w14:textId="77777777" w:rsidR="00003A2A" w:rsidRDefault="00003A2A" w:rsidP="00003A2A">
      <w:pPr>
        <w:pStyle w:val="NormalWeb"/>
      </w:pPr>
    </w:p>
    <w:p w14:paraId="292D4123" w14:textId="079BCE2F" w:rsidR="00003A2A" w:rsidRDefault="00003A2A" w:rsidP="00003A2A">
      <w:pPr>
        <w:pStyle w:val="NormalWeb"/>
      </w:pPr>
      <w:r>
        <w:rPr>
          <w:noProof/>
        </w:rPr>
        <w:drawing>
          <wp:anchor distT="0" distB="0" distL="114300" distR="114300" simplePos="0" relativeHeight="251658240" behindDoc="0" locked="0" layoutInCell="1" allowOverlap="1" wp14:anchorId="3FCEE4E0" wp14:editId="59312282">
            <wp:simplePos x="0" y="0"/>
            <wp:positionH relativeFrom="margin">
              <wp:posOffset>3615055</wp:posOffset>
            </wp:positionH>
            <wp:positionV relativeFrom="margin">
              <wp:posOffset>-375920</wp:posOffset>
            </wp:positionV>
            <wp:extent cx="2143125" cy="1419225"/>
            <wp:effectExtent l="0" t="0" r="9525" b="9525"/>
            <wp:wrapSquare wrapText="bothSides"/>
            <wp:docPr id="32691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419225"/>
                    </a:xfrm>
                    <a:prstGeom prst="rect">
                      <a:avLst/>
                    </a:prstGeom>
                    <a:noFill/>
                  </pic:spPr>
                </pic:pic>
              </a:graphicData>
            </a:graphic>
            <wp14:sizeRelV relativeFrom="margin">
              <wp14:pctHeight>0</wp14:pctHeight>
            </wp14:sizeRelV>
          </wp:anchor>
        </w:drawing>
      </w:r>
      <w:r>
        <w:t>Committee: UNHCR</w:t>
      </w:r>
      <w:r>
        <w:br/>
        <w:t>Agenda: Protecting Young Entrepreneurs and Their Inventions Through Intellectual Property Rights</w:t>
      </w:r>
      <w:r>
        <w:br/>
        <w:t>Country: Malaysia</w:t>
      </w:r>
    </w:p>
    <w:p w14:paraId="6FF43B82" w14:textId="77777777" w:rsidR="00003A2A" w:rsidRDefault="00003A2A" w:rsidP="00003A2A">
      <w:pPr>
        <w:pStyle w:val="NormalWeb"/>
      </w:pPr>
    </w:p>
    <w:p w14:paraId="48289842" w14:textId="4D05BB6E" w:rsidR="00003A2A" w:rsidRDefault="00003A2A" w:rsidP="00003A2A">
      <w:pPr>
        <w:pStyle w:val="NormalWeb"/>
      </w:pPr>
      <w:r>
        <w:t xml:space="preserve">Our country, Malaysia, </w:t>
      </w:r>
      <w:proofErr w:type="gramStart"/>
      <w:r>
        <w:t>is located in</w:t>
      </w:r>
      <w:proofErr w:type="gramEnd"/>
      <w:r>
        <w:t xml:space="preserve"> Southeast Asia and is renowned for its rich cultural heritage, natural beauty, and growing economy. Our economy thrives on sectors such as manufacturing, technology, and agriculture. Education is highly valued in Malaysia, with government initiatives ensuring access to quality education, which fosters an environment conducive to innovation. Health services have also improved significantly, supporting a workforce that is increasingly entrepreneurial. Our diverse population, comprising various ethnic and cultural backgrounds, contributes to a wealth of ideas and innovations, particularly among the youth. This diversity is pivotal when addressing the needs of young entrepreneurs in protecting their intellectual property (IP).</w:t>
      </w:r>
    </w:p>
    <w:p w14:paraId="5865ECD3" w14:textId="77777777" w:rsidR="00003A2A" w:rsidRDefault="00003A2A" w:rsidP="00003A2A">
      <w:pPr>
        <w:pStyle w:val="NormalWeb"/>
      </w:pPr>
      <w:r>
        <w:t>Historically, intellectual property rights have been important for economic development. Countries like the United States and Japan have long established robust IP systems that serve as examples for us. Malaysia has been proactive in updating IP laws to meet global standards, understanding that protecting young entrepreneurs is essential to fostering innovation. Past UN resolutions have emphasized the role of IP in sustainable development, particularly in encouraging youth participation in economic activities. Malaysia has engaged in these discussions, promoting initiatives such as the Malaysian Intellectual Property Corporation (</w:t>
      </w:r>
      <w:proofErr w:type="spellStart"/>
      <w:r>
        <w:t>MyIPO</w:t>
      </w:r>
      <w:proofErr w:type="spellEnd"/>
      <w:r>
        <w:t>), which supports young inventors through education and resource provision.</w:t>
      </w:r>
    </w:p>
    <w:p w14:paraId="70B4210B" w14:textId="0049079B" w:rsidR="00003A2A" w:rsidRDefault="00003A2A" w:rsidP="00003A2A">
      <w:pPr>
        <w:pStyle w:val="NormalWeb"/>
      </w:pPr>
      <w:r>
        <w:t>We advocate for a policy that ensures young entrepreneurs have easy access to IP protection mechanisms. Our strategy includes:</w:t>
      </w:r>
      <w:r>
        <w:t xml:space="preserve"> </w:t>
      </w:r>
      <w:r>
        <w:t xml:space="preserve">Expanding programs like the Youth Intellectual Property Awareness Campaign, which educates young entrepreneurs on IP rights from an early </w:t>
      </w:r>
      <w:proofErr w:type="spellStart"/>
      <w:proofErr w:type="gramStart"/>
      <w:r>
        <w:t>stage.Making</w:t>
      </w:r>
      <w:proofErr w:type="spellEnd"/>
      <w:proofErr w:type="gramEnd"/>
      <w:r>
        <w:t xml:space="preserve"> the registration process for patents, trademarks, and copyrights more straightforward for those with limited legal knowledge or </w:t>
      </w:r>
      <w:proofErr w:type="spellStart"/>
      <w:r>
        <w:t>resources.Encouraging</w:t>
      </w:r>
      <w:proofErr w:type="spellEnd"/>
      <w:r>
        <w:t xml:space="preserve"> the growth of business incubators and accelerators where mentors can guide young inventors through the IP landscape.</w:t>
      </w:r>
    </w:p>
    <w:p w14:paraId="4964A6B8" w14:textId="77777777" w:rsidR="00003A2A" w:rsidRDefault="00003A2A" w:rsidP="00003A2A">
      <w:pPr>
        <w:pStyle w:val="NormalWeb"/>
      </w:pPr>
      <w:r>
        <w:t>We propose that the UNHCR should facilitate international collaboration to standardize IP education and protection for young entrepreneurs globally. Additionally, we support the creation of an international fund or resource pool for legal aid specifically tailored for young innovators from less developed countries. From this committee, we expect collaborative efforts to amplify the voices of young entrepreneurs, ensuring they are not only protected but also empowered to innovate without the fear of losing their creations to IP theft.</w:t>
      </w:r>
    </w:p>
    <w:p w14:paraId="72621D1B" w14:textId="579C9416" w:rsidR="00003A2A" w:rsidRDefault="00003A2A" w:rsidP="00003A2A">
      <w:pPr>
        <w:pStyle w:val="NormalWeb"/>
      </w:pPr>
      <w:r>
        <w:t>REFERENCES:</w:t>
      </w:r>
      <w:r>
        <w:br/>
      </w:r>
      <w:hyperlink r:id="rId6" w:history="1">
        <w:r w:rsidRPr="00411E04">
          <w:rPr>
            <w:rStyle w:val="Hyperlink"/>
          </w:rPr>
          <w:t>https://www.wikipedia.org/</w:t>
        </w:r>
      </w:hyperlink>
    </w:p>
    <w:p w14:paraId="2A722A8A" w14:textId="77777777" w:rsidR="00003A2A" w:rsidRDefault="00003A2A" w:rsidP="00003A2A">
      <w:pPr>
        <w:pStyle w:val="NormalWeb"/>
      </w:pPr>
      <w:hyperlink r:id="rId7" w:history="1">
        <w:r w:rsidRPr="00411E04">
          <w:rPr>
            <w:rStyle w:val="Hyperlink"/>
          </w:rPr>
          <w:t>https://delegatepal.com/</w:t>
        </w:r>
      </w:hyperlink>
    </w:p>
    <w:p w14:paraId="0CB52431" w14:textId="2A3219D2" w:rsidR="00AA6340" w:rsidRDefault="00003A2A" w:rsidP="00003A2A">
      <w:pPr>
        <w:pStyle w:val="NormalWeb"/>
      </w:pPr>
      <w:hyperlink r:id="rId8" w:history="1">
        <w:r w:rsidRPr="00411E04">
          <w:rPr>
            <w:rStyle w:val="Hyperlink"/>
          </w:rPr>
          <w:t>https://www.munturkey.com/news/</w:t>
        </w:r>
      </w:hyperlink>
    </w:p>
    <w:sectPr w:rsidR="00AA6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5578D"/>
    <w:multiLevelType w:val="multilevel"/>
    <w:tmpl w:val="2B12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78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2A"/>
    <w:rsid w:val="00003A2A"/>
    <w:rsid w:val="006F5008"/>
    <w:rsid w:val="00AA6340"/>
    <w:rsid w:val="00F56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E4E9"/>
  <w15:chartTrackingRefBased/>
  <w15:docId w15:val="{A0B5F2F9-74C2-4BB0-86AD-5C11FC2C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A2A"/>
    <w:rPr>
      <w:rFonts w:eastAsiaTheme="majorEastAsia" w:cstheme="majorBidi"/>
      <w:color w:val="272727" w:themeColor="text1" w:themeTint="D8"/>
    </w:rPr>
  </w:style>
  <w:style w:type="paragraph" w:styleId="Title">
    <w:name w:val="Title"/>
    <w:basedOn w:val="Normal"/>
    <w:next w:val="Normal"/>
    <w:link w:val="TitleChar"/>
    <w:uiPriority w:val="10"/>
    <w:qFormat/>
    <w:rsid w:val="0000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A2A"/>
    <w:pPr>
      <w:spacing w:before="160"/>
      <w:jc w:val="center"/>
    </w:pPr>
    <w:rPr>
      <w:i/>
      <w:iCs/>
      <w:color w:val="404040" w:themeColor="text1" w:themeTint="BF"/>
    </w:rPr>
  </w:style>
  <w:style w:type="character" w:customStyle="1" w:styleId="QuoteChar">
    <w:name w:val="Quote Char"/>
    <w:basedOn w:val="DefaultParagraphFont"/>
    <w:link w:val="Quote"/>
    <w:uiPriority w:val="29"/>
    <w:rsid w:val="00003A2A"/>
    <w:rPr>
      <w:i/>
      <w:iCs/>
      <w:color w:val="404040" w:themeColor="text1" w:themeTint="BF"/>
    </w:rPr>
  </w:style>
  <w:style w:type="paragraph" w:styleId="ListParagraph">
    <w:name w:val="List Paragraph"/>
    <w:basedOn w:val="Normal"/>
    <w:uiPriority w:val="34"/>
    <w:qFormat/>
    <w:rsid w:val="00003A2A"/>
    <w:pPr>
      <w:ind w:left="720"/>
      <w:contextualSpacing/>
    </w:pPr>
  </w:style>
  <w:style w:type="character" w:styleId="IntenseEmphasis">
    <w:name w:val="Intense Emphasis"/>
    <w:basedOn w:val="DefaultParagraphFont"/>
    <w:uiPriority w:val="21"/>
    <w:qFormat/>
    <w:rsid w:val="00003A2A"/>
    <w:rPr>
      <w:i/>
      <w:iCs/>
      <w:color w:val="0F4761" w:themeColor="accent1" w:themeShade="BF"/>
    </w:rPr>
  </w:style>
  <w:style w:type="paragraph" w:styleId="IntenseQuote">
    <w:name w:val="Intense Quote"/>
    <w:basedOn w:val="Normal"/>
    <w:next w:val="Normal"/>
    <w:link w:val="IntenseQuoteChar"/>
    <w:uiPriority w:val="30"/>
    <w:qFormat/>
    <w:rsid w:val="0000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A2A"/>
    <w:rPr>
      <w:i/>
      <w:iCs/>
      <w:color w:val="0F4761" w:themeColor="accent1" w:themeShade="BF"/>
    </w:rPr>
  </w:style>
  <w:style w:type="character" w:styleId="IntenseReference">
    <w:name w:val="Intense Reference"/>
    <w:basedOn w:val="DefaultParagraphFont"/>
    <w:uiPriority w:val="32"/>
    <w:qFormat/>
    <w:rsid w:val="00003A2A"/>
    <w:rPr>
      <w:b/>
      <w:bCs/>
      <w:smallCaps/>
      <w:color w:val="0F4761" w:themeColor="accent1" w:themeShade="BF"/>
      <w:spacing w:val="5"/>
    </w:rPr>
  </w:style>
  <w:style w:type="paragraph" w:styleId="NormalWeb">
    <w:name w:val="Normal (Web)"/>
    <w:basedOn w:val="Normal"/>
    <w:uiPriority w:val="99"/>
    <w:unhideWhenUsed/>
    <w:rsid w:val="00003A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03A2A"/>
    <w:rPr>
      <w:color w:val="467886" w:themeColor="hyperlink"/>
      <w:u w:val="single"/>
    </w:rPr>
  </w:style>
  <w:style w:type="character" w:styleId="UnresolvedMention">
    <w:name w:val="Unresolved Mention"/>
    <w:basedOn w:val="DefaultParagraphFont"/>
    <w:uiPriority w:val="99"/>
    <w:semiHidden/>
    <w:unhideWhenUsed/>
    <w:rsid w:val="00003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turkey.com/news/" TargetMode="External"/><Relationship Id="rId3" Type="http://schemas.openxmlformats.org/officeDocument/2006/relationships/settings" Target="settings.xml"/><Relationship Id="rId7" Type="http://schemas.openxmlformats.org/officeDocument/2006/relationships/hyperlink" Target="https://delegatep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kipedi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 ŞENEL</dc:creator>
  <cp:keywords/>
  <dc:description/>
  <cp:lastModifiedBy>Numan ŞENEL</cp:lastModifiedBy>
  <cp:revision>1</cp:revision>
  <dcterms:created xsi:type="dcterms:W3CDTF">2024-12-21T04:38:00Z</dcterms:created>
  <dcterms:modified xsi:type="dcterms:W3CDTF">2024-12-21T04:43:00Z</dcterms:modified>
</cp:coreProperties>
</file>