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POSITION  PAPER</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Committee:WIPO</w:t>
      </w:r>
    </w:p>
    <w:p w:rsidR="00000000" w:rsidDel="00000000" w:rsidP="00000000" w:rsidRDefault="00000000" w:rsidRPr="00000000" w14:paraId="00000004">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Topic:</w:t>
      </w:r>
      <w:r w:rsidDel="00000000" w:rsidR="00000000" w:rsidRPr="00000000">
        <w:rPr>
          <w:rFonts w:ascii="Times New Roman" w:cs="Times New Roman" w:eastAsia="Times New Roman" w:hAnsi="Times New Roman"/>
          <w:sz w:val="24"/>
          <w:szCs w:val="24"/>
          <w:highlight w:val="white"/>
          <w:rtl w:val="0"/>
        </w:rPr>
        <w:t xml:space="preserve">Protecting Young Entrepreneurs and Their Inventions through Intellectual Property Rights</w:t>
      </w:r>
    </w:p>
    <w:p w:rsidR="00000000" w:rsidDel="00000000" w:rsidP="00000000" w:rsidRDefault="00000000" w:rsidRPr="00000000" w14:paraId="00000005">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China is the world's second-largest economy, driven by manufacturing, exports, and rapid technological advancements. It is transitioning from an export-led model to a consumption- and innovation-driven economy. Despite robust growth, challenges include slowing GDP growth, high debt levels, and geopolitical tensions. China remains a key player in global trade and investment.</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Wipo is a  specialized agency of the United Nations responsible for promoting protection of intellectual property rights.It was established to promote innovation and creativity and help creators,inventors,and entrepreneurs protect their intellectual property across the world.</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China plays a significant role in protecting young entrepreneurs’ rights through robust legal frameworks, international collaboration, and supportive policies. It enforces strong intellectual property (IP) laws, aligning with global standards to safeguard patents, trademarks, and copyrights, and partners with the World Intellectual Property Organization (WIPO) to promote IP awareness globally.The government provides funding, tax benefits, and incubators to support startups, alongside reliable legal safeguards like contract enforcement and anti-unfair competition laws. Cybersecurity and data protection measures, such as the Cybersecurity Law, ensure the safety of digital assets, while education programs and innovation hubs equip young entrepreneurs with the knowledge and resources to succeed. These efforts create a secure, innovative environment that empowers young entrepreneurs in China to thrive in the global economy.</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China,we suggest creating more projects regarding protecting young entrepreneurs rights.As China, we could add even more rights for young entrepreneurs,because our goal is to protect their rights even more.We could also make a specialised document about young entrepreneurs rights.</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color w:val="202122"/>
          <w:sz w:val="24"/>
          <w:szCs w:val="24"/>
          <w:highlight w:val="white"/>
        </w:rPr>
      </w:pPr>
      <w:r w:rsidDel="00000000" w:rsidR="00000000" w:rsidRPr="00000000">
        <w:rPr>
          <w:rFonts w:ascii="Times New Roman" w:cs="Times New Roman" w:eastAsia="Times New Roman" w:hAnsi="Times New Roman"/>
          <w:b w:val="1"/>
          <w:color w:val="202122"/>
          <w:sz w:val="24"/>
          <w:szCs w:val="24"/>
          <w:highlight w:val="white"/>
          <w:rtl w:val="0"/>
        </w:rPr>
        <w:t xml:space="preserve">References:</w:t>
      </w:r>
    </w:p>
    <w:p w:rsidR="00000000" w:rsidDel="00000000" w:rsidP="00000000" w:rsidRDefault="00000000" w:rsidRPr="00000000" w14:paraId="0000000E">
      <w:pPr>
        <w:rPr>
          <w:rFonts w:ascii="Times New Roman" w:cs="Times New Roman" w:eastAsia="Times New Roman" w:hAnsi="Times New Roman"/>
          <w:b w:val="1"/>
          <w:color w:val="202122"/>
          <w:sz w:val="24"/>
          <w:szCs w:val="24"/>
          <w:highlight w:val="white"/>
        </w:rPr>
      </w:pPr>
      <w:r w:rsidDel="00000000" w:rsidR="00000000" w:rsidRPr="00000000">
        <w:rPr>
          <w:rFonts w:ascii="Times New Roman" w:cs="Times New Roman" w:eastAsia="Times New Roman" w:hAnsi="Times New Roman"/>
          <w:b w:val="1"/>
          <w:color w:val="202122"/>
          <w:sz w:val="24"/>
          <w:szCs w:val="24"/>
          <w:highlight w:val="white"/>
          <w:rtl w:val="0"/>
        </w:rPr>
        <w:t xml:space="preserve">1. (https://www.wipo.int) </w:t>
      </w:r>
    </w:p>
    <w:p w:rsidR="00000000" w:rsidDel="00000000" w:rsidP="00000000" w:rsidRDefault="00000000" w:rsidRPr="00000000" w14:paraId="0000000F">
      <w:pPr>
        <w:rPr>
          <w:rFonts w:ascii="Times New Roman" w:cs="Times New Roman" w:eastAsia="Times New Roman" w:hAnsi="Times New Roman"/>
          <w:b w:val="1"/>
          <w:color w:val="202122"/>
          <w:sz w:val="24"/>
          <w:szCs w:val="24"/>
          <w:highlight w:val="white"/>
        </w:rPr>
      </w:pPr>
      <w:r w:rsidDel="00000000" w:rsidR="00000000" w:rsidRPr="00000000">
        <w:rPr>
          <w:rFonts w:ascii="Times New Roman" w:cs="Times New Roman" w:eastAsia="Times New Roman" w:hAnsi="Times New Roman"/>
          <w:b w:val="1"/>
          <w:color w:val="202122"/>
          <w:sz w:val="24"/>
          <w:szCs w:val="24"/>
          <w:highlight w:val="white"/>
          <w:rtl w:val="0"/>
        </w:rPr>
        <w:t xml:space="preserve">2.  (https://www.wipo.int/global_innovation_index)</w:t>
      </w:r>
    </w:p>
    <w:p w:rsidR="00000000" w:rsidDel="00000000" w:rsidP="00000000" w:rsidRDefault="00000000" w:rsidRPr="00000000" w14:paraId="00000010">
      <w:pPr>
        <w:rPr>
          <w:rFonts w:ascii="Times New Roman" w:cs="Times New Roman" w:eastAsia="Times New Roman" w:hAnsi="Times New Roman"/>
          <w:b w:val="1"/>
          <w:color w:val="202122"/>
          <w:sz w:val="24"/>
          <w:szCs w:val="24"/>
          <w:highlight w:val="white"/>
        </w:rPr>
      </w:pPr>
      <w:r w:rsidDel="00000000" w:rsidR="00000000" w:rsidRPr="00000000">
        <w:rPr>
          <w:rFonts w:ascii="Times New Roman" w:cs="Times New Roman" w:eastAsia="Times New Roman" w:hAnsi="Times New Roman"/>
          <w:b w:val="1"/>
          <w:color w:val="202122"/>
          <w:sz w:val="24"/>
          <w:szCs w:val="24"/>
          <w:highlight w:val="white"/>
          <w:rtl w:val="0"/>
        </w:rPr>
        <w:t xml:space="preserve">3. https://www.wipo.int/portal/en/news</w:t>
      </w:r>
    </w:p>
    <w:p w:rsidR="00000000" w:rsidDel="00000000" w:rsidP="00000000" w:rsidRDefault="00000000" w:rsidRPr="00000000" w14:paraId="00000011">
      <w:pPr>
        <w:rPr>
          <w:rFonts w:ascii="Times New Roman" w:cs="Times New Roman" w:eastAsia="Times New Roman" w:hAnsi="Times New Roman"/>
          <w:b w:val="1"/>
          <w:color w:val="202122"/>
          <w:sz w:val="24"/>
          <w:szCs w:val="24"/>
          <w:highlight w:val="white"/>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CQW4dUxoZ8VQODODjhRLohaK0Q==">CgMxLjA4AHIhMUYwRTNqTXdYVVFrTkNFNGRveWdTWE9Xc0h4bzdIb0w2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