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04E6" w14:textId="667EEF1C" w:rsidR="00BA3109" w:rsidRPr="00E7066F" w:rsidRDefault="00800959" w:rsidP="00E7066F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>Honorable chair and fellow delegates</w:t>
      </w:r>
      <w:r w:rsidR="004F588F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 xml:space="preserve">                  </w:t>
      </w:r>
    </w:p>
    <w:p w14:paraId="1FB9E384" w14:textId="77777777" w:rsidR="00187841" w:rsidRPr="00BA3109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As the delegates of </w:t>
      </w:r>
      <w:proofErr w:type="gramStart"/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Russia ,we</w:t>
      </w:r>
      <w:proofErr w:type="gramEnd"/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are proud to be part of this meeting.</w:t>
      </w:r>
    </w:p>
    <w:p w14:paraId="4C798354" w14:textId="77777777" w:rsidR="00187841" w:rsidRPr="00BA3109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We are here to </w:t>
      </w:r>
      <w:proofErr w:type="gramStart"/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discuss .</w:t>
      </w:r>
      <w:proofErr w:type="gramEnd"/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Expanding Global Educational Opportunities </w:t>
      </w:r>
      <w:proofErr w:type="gramStart"/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And</w:t>
      </w:r>
      <w:proofErr w:type="gramEnd"/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Reducing Inequalities In Access To Education. </w:t>
      </w:r>
    </w:p>
    <w:p w14:paraId="396ECAE5" w14:textId="62A33C1B" w:rsidR="00187841" w:rsidRPr="00BA3109" w:rsidRDefault="00800959" w:rsidP="00F9430B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Russia started a new project in 2006. In this project schools have number of modern </w:t>
      </w:r>
      <w:proofErr w:type="spellStart"/>
      <w:proofErr w:type="gramStart"/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computers.In</w:t>
      </w:r>
      <w:proofErr w:type="spellEnd"/>
      <w:proofErr w:type="gramEnd"/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addition a</w:t>
      </w:r>
      <w:r w:rsidR="00187841" w:rsidRPr="00BA310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l</w:t>
      </w:r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l schools have been connected by government to the internet.</w:t>
      </w:r>
    </w:p>
    <w:p w14:paraId="20205334" w14:textId="1324C61D" w:rsidR="00F9430B" w:rsidRPr="00800959" w:rsidRDefault="00800959" w:rsidP="00F9430B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 xml:space="preserve"> Other solutions </w:t>
      </w:r>
      <w:proofErr w:type="gramStart"/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>are :</w:t>
      </w:r>
      <w:proofErr w:type="gramEnd"/>
    </w:p>
    <w:p w14:paraId="69643C58" w14:textId="77777777" w:rsidR="00800959" w:rsidRPr="00800959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 xml:space="preserve">_Equal Education Opportunity </w:t>
      </w:r>
      <w:proofErr w:type="gramStart"/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>For</w:t>
      </w:r>
      <w:proofErr w:type="gramEnd"/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 xml:space="preserve"> All</w:t>
      </w:r>
    </w:p>
    <w:p w14:paraId="456BEA7D" w14:textId="7AC71D3D" w:rsidR="00800959" w:rsidRPr="00187841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For men and women</w:t>
      </w:r>
      <w:r w:rsidR="00BA310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.</w:t>
      </w:r>
    </w:p>
    <w:p w14:paraId="0E5864A7" w14:textId="77777777" w:rsidR="00E83182" w:rsidRPr="00800959" w:rsidRDefault="00E83182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</w:p>
    <w:p w14:paraId="580F942D" w14:textId="77777777" w:rsidR="00800959" w:rsidRPr="00800959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>_supporting and developing talent</w:t>
      </w:r>
    </w:p>
    <w:p w14:paraId="68B46939" w14:textId="43B9AF76" w:rsidR="00800959" w:rsidRPr="00187841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They recognize clever students</w:t>
      </w:r>
      <w:r w:rsidR="00BA310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and help them.</w:t>
      </w:r>
    </w:p>
    <w:p w14:paraId="318F3F45" w14:textId="77777777" w:rsidR="00E83182" w:rsidRPr="00800959" w:rsidRDefault="00E83182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</w:p>
    <w:p w14:paraId="6C35989B" w14:textId="77777777" w:rsidR="00800959" w:rsidRPr="00800959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>_Fostering continuing learning and development</w:t>
      </w:r>
    </w:p>
    <w:p w14:paraId="5CFE7410" w14:textId="77777777" w:rsidR="00F9430B" w:rsidRDefault="00800959" w:rsidP="00F9430B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Annual participation in adult learning </w:t>
      </w:r>
      <w:proofErr w:type="gramStart"/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improve</w:t>
      </w:r>
      <w:proofErr w:type="gramEnd"/>
    </w:p>
    <w:p w14:paraId="1035F744" w14:textId="028FAD78" w:rsidR="00E83182" w:rsidRPr="00F9430B" w:rsidRDefault="00BA3109" w:rsidP="00F9430B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.</w:t>
      </w:r>
    </w:p>
    <w:p w14:paraId="43270BE5" w14:textId="77777777" w:rsidR="00800959" w:rsidRPr="00800959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>_Universities as innovation hubs</w:t>
      </w:r>
    </w:p>
    <w:p w14:paraId="4C0023F6" w14:textId="50B4C8B4" w:rsidR="00800959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Creative and innovative students educated</w:t>
      </w:r>
      <w:r w:rsidR="00BA310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.</w:t>
      </w:r>
    </w:p>
    <w:p w14:paraId="2CA2F4A2" w14:textId="77777777" w:rsidR="00F9430B" w:rsidRPr="00187841" w:rsidRDefault="00F9430B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</w:p>
    <w:p w14:paraId="3C70710E" w14:textId="77777777" w:rsidR="00800959" w:rsidRPr="00800959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>_Fostering basic research</w:t>
      </w:r>
    </w:p>
    <w:p w14:paraId="40ADF403" w14:textId="428475FC" w:rsidR="00800959" w:rsidRPr="00187841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Research </w:t>
      </w:r>
      <w:proofErr w:type="gramStart"/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are</w:t>
      </w:r>
      <w:proofErr w:type="gramEnd"/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very important</w:t>
      </w:r>
      <w:r w:rsidR="00BA310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.</w:t>
      </w:r>
    </w:p>
    <w:p w14:paraId="2D38833D" w14:textId="77777777" w:rsidR="00187841" w:rsidRPr="00800959" w:rsidRDefault="00187841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</w:p>
    <w:p w14:paraId="6C76ED54" w14:textId="77777777" w:rsidR="00800959" w:rsidRPr="00800959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>_Updating school curriculum</w:t>
      </w:r>
    </w:p>
    <w:p w14:paraId="297BB258" w14:textId="6EAF2128" w:rsidR="00800959" w:rsidRPr="00187841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New and updated lessons were added</w:t>
      </w:r>
      <w:r w:rsidR="00BA310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.</w:t>
      </w:r>
    </w:p>
    <w:p w14:paraId="297E3915" w14:textId="77777777" w:rsidR="00187841" w:rsidRPr="00800959" w:rsidRDefault="00187841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</w:p>
    <w:p w14:paraId="09759325" w14:textId="77777777" w:rsidR="00800959" w:rsidRPr="00800959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>_Human Resources for education</w:t>
      </w:r>
    </w:p>
    <w:p w14:paraId="7E9A9641" w14:textId="4F97E8DA" w:rsidR="00800959" w:rsidRPr="00187841" w:rsidRDefault="00800959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80095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People are base of development</w:t>
      </w:r>
      <w:r w:rsidR="00BA3109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.</w:t>
      </w:r>
    </w:p>
    <w:p w14:paraId="536BC496" w14:textId="20412D72" w:rsidR="00E83182" w:rsidRPr="00E83182" w:rsidRDefault="00E83182" w:rsidP="00800959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</w:pPr>
      <w:r w:rsidRPr="00E83182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>In finish,</w:t>
      </w:r>
    </w:p>
    <w:p w14:paraId="78F9A2E7" w14:textId="77777777" w:rsidR="00BA3109" w:rsidRDefault="00E83182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187841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It is concluded that the possibility of obtaining a quality education to a greater</w:t>
      </w:r>
      <w:r w:rsidRPr="00E83182">
        <w:rPr>
          <w:rFonts w:ascii="Open Sans" w:hAnsi="Open Sans" w:cs="Open Sans"/>
          <w:b/>
          <w:bCs/>
          <w:color w:val="414141"/>
          <w:sz w:val="23"/>
          <w:szCs w:val="23"/>
          <w:shd w:val="clear" w:color="auto" w:fill="FFFFFF"/>
        </w:rPr>
        <w:t xml:space="preserve"> </w:t>
      </w:r>
      <w:r w:rsidRPr="00187841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extent than previously depends on social, cultural and subjective factors.</w:t>
      </w:r>
    </w:p>
    <w:p w14:paraId="3429C679" w14:textId="77777777" w:rsidR="00BA3109" w:rsidRDefault="00E83182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187841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Considerable attention is paid to the painful issue of the manifestations of social inequality in the educational sphere. </w:t>
      </w:r>
    </w:p>
    <w:p w14:paraId="3E16A3AE" w14:textId="1BEB7D11" w:rsidR="00E83182" w:rsidRDefault="00E83182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 w:rsidRPr="00187841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The enormous level of social stratification in Russia by European standards leads to the creation of two educational systems - for the rich and for poor.</w:t>
      </w:r>
    </w:p>
    <w:p w14:paraId="000FFE92" w14:textId="1DE53164" w:rsidR="00F9430B" w:rsidRDefault="00F9430B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Thank you for listening to me </w:t>
      </w:r>
    </w:p>
    <w:p w14:paraId="17FE62F7" w14:textId="77777777" w:rsidR="002A3724" w:rsidRDefault="00F9430B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>References:</w:t>
      </w:r>
      <w:r w:rsidR="002A3724"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                              </w:t>
      </w:r>
    </w:p>
    <w:p w14:paraId="350041E6" w14:textId="35668C17" w:rsidR="00F9430B" w:rsidRDefault="002A3724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hyperlink r:id="rId7" w:history="1">
        <w:r w:rsidRPr="00D0202B">
          <w:rPr>
            <w:rStyle w:val="Hyperlink"/>
            <w:rFonts w:ascii="Open Sans" w:hAnsi="Open Sans" w:cs="Open Sans"/>
            <w:sz w:val="23"/>
            <w:szCs w:val="23"/>
            <w:shd w:val="clear" w:color="auto" w:fill="FFFFFF"/>
          </w:rPr>
          <w:t>www.wikipedia.org</w:t>
        </w:r>
      </w:hyperlink>
      <w:r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                                  </w:t>
      </w:r>
      <w:hyperlink r:id="rId8" w:history="1">
        <w:r w:rsidRPr="00D0202B">
          <w:rPr>
            <w:rStyle w:val="Hyperlink"/>
            <w:rFonts w:ascii="Open Sans" w:hAnsi="Open Sans" w:cs="Open Sans"/>
            <w:sz w:val="23"/>
            <w:szCs w:val="23"/>
            <w:shd w:val="clear" w:color="auto" w:fill="FFFFFF"/>
          </w:rPr>
          <w:t>www.hse.ru</w:t>
        </w:r>
      </w:hyperlink>
      <w:r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                          www.norric.org</w:t>
      </w:r>
    </w:p>
    <w:p w14:paraId="4CE1C1AE" w14:textId="77777777" w:rsidR="00F9430B" w:rsidRDefault="00F9430B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</w:p>
    <w:p w14:paraId="3DBEEE74" w14:textId="60CEB1AE" w:rsidR="004F588F" w:rsidRDefault="004F588F" w:rsidP="004F588F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 </w:t>
      </w:r>
    </w:p>
    <w:p w14:paraId="1EF68C8F" w14:textId="77777777" w:rsidR="00217AD7" w:rsidRDefault="00217AD7" w:rsidP="00800959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</w:p>
    <w:p w14:paraId="0B833513" w14:textId="0612D4F4" w:rsidR="00800959" w:rsidRPr="00800959" w:rsidRDefault="00217AD7" w:rsidP="00187841">
      <w:pPr>
        <w:shd w:val="clear" w:color="auto" w:fill="FFFFFF"/>
        <w:spacing w:after="0" w:line="240" w:lineRule="auto"/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     </w:t>
      </w:r>
    </w:p>
    <w:p w14:paraId="748FA1BE" w14:textId="77777777" w:rsidR="00A13D35" w:rsidRPr="00E83182" w:rsidRDefault="00A13D35">
      <w:pPr>
        <w:rPr>
          <w:rFonts w:ascii="Open Sans" w:hAnsi="Open Sans" w:cs="Open Sans"/>
          <w:color w:val="414141"/>
          <w:sz w:val="23"/>
          <w:szCs w:val="23"/>
          <w:shd w:val="clear" w:color="auto" w:fill="FFFFFF"/>
        </w:rPr>
      </w:pPr>
    </w:p>
    <w:sectPr w:rsidR="00A13D35" w:rsidRPr="00E8318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F615" w14:textId="77777777" w:rsidR="0094122A" w:rsidRDefault="0094122A" w:rsidP="004F588F">
      <w:pPr>
        <w:spacing w:after="0" w:line="240" w:lineRule="auto"/>
      </w:pPr>
      <w:r>
        <w:separator/>
      </w:r>
    </w:p>
  </w:endnote>
  <w:endnote w:type="continuationSeparator" w:id="0">
    <w:p w14:paraId="7850DFD5" w14:textId="77777777" w:rsidR="0094122A" w:rsidRDefault="0094122A" w:rsidP="004F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D143" w14:textId="77777777" w:rsidR="0094122A" w:rsidRDefault="0094122A" w:rsidP="004F588F">
      <w:pPr>
        <w:spacing w:after="0" w:line="240" w:lineRule="auto"/>
      </w:pPr>
      <w:r>
        <w:separator/>
      </w:r>
    </w:p>
  </w:footnote>
  <w:footnote w:type="continuationSeparator" w:id="0">
    <w:p w14:paraId="5816CAFF" w14:textId="77777777" w:rsidR="0094122A" w:rsidRDefault="0094122A" w:rsidP="004F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4BA6C" w14:textId="3DA3F79F" w:rsidR="004F588F" w:rsidRPr="00E7066F" w:rsidRDefault="00E7066F" w:rsidP="00E7066F">
    <w:pPr>
      <w:pStyle w:val="Header"/>
      <w:jc w:val="center"/>
      <w:rPr>
        <w:sz w:val="40"/>
        <w:szCs w:val="40"/>
      </w:rPr>
    </w:pPr>
    <w:r w:rsidRPr="00E7066F">
      <w:rPr>
        <w:b/>
        <w:bCs/>
        <w:sz w:val="40"/>
        <w:szCs w:val="40"/>
      </w:rPr>
      <w:t>Education in Russia</w:t>
    </w:r>
  </w:p>
  <w:p w14:paraId="230C26D6" w14:textId="4B0A9D78" w:rsidR="00E7066F" w:rsidRPr="00E7066F" w:rsidRDefault="00E7066F" w:rsidP="00E7066F">
    <w:pPr>
      <w:pStyle w:val="Header"/>
      <w:jc w:val="right"/>
      <w:rPr>
        <w:sz w:val="28"/>
        <w:szCs w:val="28"/>
      </w:rPr>
    </w:pPr>
    <w:r>
      <w:rPr>
        <w:noProof/>
      </w:rPr>
      <w:drawing>
        <wp:inline distT="0" distB="0" distL="0" distR="0" wp14:anchorId="7147ECD1" wp14:editId="6F55012A">
          <wp:extent cx="933450" cy="933450"/>
          <wp:effectExtent l="0" t="0" r="0" b="0"/>
          <wp:docPr id="6" name="Picture 5" descr="1 adet açık rus Federal cumhuriyeti rusya bayrakları ülke Banner yüksek  kalite 3x5 ayaklar Polyester rus bayrak ev 90x150 cm - AliExp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 adet açık rus Federal cumhuriyeti rusya bayrakları ülke Banner yüksek  kalite 3x5 ayaklar Polyester rus bayrak ev 90x150 cm - AliExp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59"/>
    <w:rsid w:val="00187841"/>
    <w:rsid w:val="00217AD7"/>
    <w:rsid w:val="002A3724"/>
    <w:rsid w:val="002D3D05"/>
    <w:rsid w:val="003B74AD"/>
    <w:rsid w:val="004F588F"/>
    <w:rsid w:val="00800959"/>
    <w:rsid w:val="0094122A"/>
    <w:rsid w:val="00983E0B"/>
    <w:rsid w:val="00A13D35"/>
    <w:rsid w:val="00BA3109"/>
    <w:rsid w:val="00D94A05"/>
    <w:rsid w:val="00E7066F"/>
    <w:rsid w:val="00E83182"/>
    <w:rsid w:val="00F269C0"/>
    <w:rsid w:val="00F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4B2E8"/>
  <w15:chartTrackingRefBased/>
  <w15:docId w15:val="{24185BCE-CD31-4A95-881B-4703B49A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A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A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5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88F"/>
  </w:style>
  <w:style w:type="paragraph" w:styleId="Footer">
    <w:name w:val="footer"/>
    <w:basedOn w:val="Normal"/>
    <w:link w:val="FooterChar"/>
    <w:uiPriority w:val="99"/>
    <w:unhideWhenUsed/>
    <w:rsid w:val="004F5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9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34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2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9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pedi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D98C-CA83-40B1-AC25-B090BCBD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valizadeh</dc:creator>
  <cp:keywords/>
  <dc:description/>
  <cp:lastModifiedBy>valizadeh</cp:lastModifiedBy>
  <cp:revision>5</cp:revision>
  <dcterms:created xsi:type="dcterms:W3CDTF">2024-12-18T18:41:00Z</dcterms:created>
  <dcterms:modified xsi:type="dcterms:W3CDTF">2024-12-19T17:00:00Z</dcterms:modified>
</cp:coreProperties>
</file>