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CE" w:rsidRDefault="003E1630">
      <w:r w:rsidRPr="00B4158B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-404495</wp:posOffset>
            </wp:positionV>
            <wp:extent cx="2714625" cy="1809750"/>
            <wp:effectExtent l="19050" t="19050" r="28575" b="19050"/>
            <wp:wrapNone/>
            <wp:docPr id="1" name="Resim 1" descr="Flag of Iraq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Iraq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-109220</wp:posOffset>
                </wp:positionH>
                <wp:positionV relativeFrom="paragraph">
                  <wp:posOffset>-271145</wp:posOffset>
                </wp:positionV>
                <wp:extent cx="3000375" cy="140462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58B" w:rsidRPr="00B4158B" w:rsidRDefault="00B4158B" w:rsidP="003E163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415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Country :</w:t>
                            </w:r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proofErr w:type="gramEnd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Republic</w:t>
                            </w:r>
                            <w:proofErr w:type="spellEnd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Iraq</w:t>
                            </w:r>
                            <w:proofErr w:type="spellEnd"/>
                          </w:p>
                          <w:p w:rsidR="00B4158B" w:rsidRPr="00B4158B" w:rsidRDefault="00B4158B" w:rsidP="003E163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415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Committee</w:t>
                            </w:r>
                            <w:proofErr w:type="spellEnd"/>
                            <w:r w:rsidRPr="00B415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Name:</w:t>
                            </w:r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Disarmament</w:t>
                            </w:r>
                            <w:proofErr w:type="spellEnd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International Security </w:t>
                            </w:r>
                            <w:proofErr w:type="spellStart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Committee</w:t>
                            </w:r>
                            <w:proofErr w:type="spellEnd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(DISEC)</w:t>
                            </w:r>
                          </w:p>
                          <w:p w:rsidR="00B4158B" w:rsidRPr="00B4158B" w:rsidRDefault="00B4158B" w:rsidP="003E163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415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Agenda</w:t>
                            </w:r>
                            <w:proofErr w:type="spellEnd"/>
                            <w:r w:rsidRPr="00B415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5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Item</w:t>
                            </w:r>
                            <w:proofErr w:type="spellEnd"/>
                            <w:r w:rsidRPr="00B415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Regulation</w:t>
                            </w:r>
                            <w:proofErr w:type="spellEnd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Chemical</w:t>
                            </w:r>
                            <w:proofErr w:type="spellEnd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Weapon</w:t>
                            </w:r>
                            <w:proofErr w:type="spellEnd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Possession</w:t>
                            </w:r>
                            <w:proofErr w:type="spellEnd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Usage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8.6pt;margin-top:-21.35pt;width:23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" filled="f" stroked="f">
                <v:textbox style="mso-fit-shape-to-text:t">
                  <w:txbxContent>
                    <w:p w:rsidR="00B4158B" w:rsidRPr="00B4158B" w:rsidRDefault="00B4158B" w:rsidP="003E163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B415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Country :</w:t>
                      </w:r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proofErr w:type="gramEnd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Republic</w:t>
                      </w:r>
                      <w:proofErr w:type="spellEnd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Iraq</w:t>
                      </w:r>
                      <w:proofErr w:type="spellEnd"/>
                    </w:p>
                    <w:p w:rsidR="00B4158B" w:rsidRPr="00B4158B" w:rsidRDefault="00B4158B" w:rsidP="003E163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415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Committee</w:t>
                      </w:r>
                      <w:proofErr w:type="spellEnd"/>
                      <w:r w:rsidRPr="00B415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Name:</w:t>
                      </w:r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Disarmament</w:t>
                      </w:r>
                      <w:proofErr w:type="spellEnd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International Security </w:t>
                      </w:r>
                      <w:proofErr w:type="spellStart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Committee</w:t>
                      </w:r>
                      <w:proofErr w:type="spellEnd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(DISEC)</w:t>
                      </w:r>
                    </w:p>
                    <w:p w:rsidR="00B4158B" w:rsidRPr="00B4158B" w:rsidRDefault="00B4158B" w:rsidP="003E163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415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Agenda</w:t>
                      </w:r>
                      <w:proofErr w:type="spellEnd"/>
                      <w:r w:rsidRPr="00B415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415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Item</w:t>
                      </w:r>
                      <w:proofErr w:type="spellEnd"/>
                      <w:r w:rsidRPr="00B415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Regulation</w:t>
                      </w:r>
                      <w:proofErr w:type="spellEnd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Chemical</w:t>
                      </w:r>
                      <w:proofErr w:type="spellEnd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Weapon</w:t>
                      </w:r>
                      <w:proofErr w:type="spellEnd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Possession</w:t>
                      </w:r>
                      <w:proofErr w:type="spellEnd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41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Usage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158B" w:rsidRDefault="00B4158B"/>
    <w:p w:rsidR="00B4158B" w:rsidRDefault="00B4158B"/>
    <w:p w:rsidR="00B4158B" w:rsidRDefault="00B4158B"/>
    <w:p w:rsidR="00B4158B" w:rsidRDefault="00B4158B"/>
    <w:p w:rsidR="00B4158B" w:rsidRDefault="00B4158B"/>
    <w:p w:rsidR="00804C81" w:rsidRPr="00804C81" w:rsidRDefault="00804C81" w:rsidP="00804C81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Republic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Iraq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shortly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Iraq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is a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taking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part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West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Asia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geopoliticially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region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known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Middle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East.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borders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six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countries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Türkiye, Iran,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Saudi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Arabia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Kuwait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Jordan,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Syria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Iraq’s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area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438.314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kilometers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being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58th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largest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world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Republic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Iraq’s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recognised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official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languages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Arabic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Kurdish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However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a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diverse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population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formed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Arabs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(75-80%),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Kurds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(15-20%),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ethniticies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such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Turkmen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Mandaeans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Yazidis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Assyrians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approximately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5%).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Republic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Iraq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33rd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most-populous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world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14th in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Asia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population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over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46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million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capital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biggest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city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Iraq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Baghdad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currency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Iraqi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Dinar.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Republic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Iraq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ruled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federal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parliamentary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republic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consisting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18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governorates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Iraq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comes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at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out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145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nations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taken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into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account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yearly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Global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Firepower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review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Republic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Iraq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actively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participates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Organization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Petroleum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Exporting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Countries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OPEC.</w:t>
      </w:r>
    </w:p>
    <w:p w:rsidR="00804C81" w:rsidRPr="00804C81" w:rsidRDefault="00804C81" w:rsidP="00804C81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04C81" w:rsidRDefault="00804C81" w:rsidP="00804C81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Chemical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defined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"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chemical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substances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whether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liquid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solid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gaseous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may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used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due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direct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toxicity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humans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animals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plants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."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United Nations in 1969.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Though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term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chemical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recognised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platforms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first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around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1914, it has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used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ever since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Before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Century. </w:t>
      </w:r>
      <w:proofErr w:type="spellStart"/>
      <w:proofErr w:type="gram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first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modern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usage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chemical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appeared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World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War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World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War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II. Ever since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usage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possession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chemical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point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discussion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among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both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war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affairs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aim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usage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chemical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commonly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known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two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branches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terror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attacks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government-controlled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ones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as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Republic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Iraq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believe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usage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chemical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terror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attacks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massive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a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threat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than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government-controlled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usage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believe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regulations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upon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matter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Republic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Iraq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subject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some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controversies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throughout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history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especially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1980s,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during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Iran-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Iraq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War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Being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reminded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fact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chemical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used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government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protect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political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union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situation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war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acts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804C81" w:rsidRPr="00804C81" w:rsidRDefault="00804C81" w:rsidP="00804C81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We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believe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before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deciding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regulations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chemical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usage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possession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it has a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significant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role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inspect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analyze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situation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scenario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come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appropriate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act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carefully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deciding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debating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allow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perspectives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stage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debate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as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Republic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Iraq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believe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matter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debated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an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equal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platform.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looking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forward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fair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804C8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bookmarkStart w:id="0" w:name="_GoBack"/>
      <w:bookmarkEnd w:id="0"/>
    </w:p>
    <w:p w:rsidR="00DC57A3" w:rsidRPr="009D5825" w:rsidRDefault="00DC57A3" w:rsidP="009D5825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5825" w:rsidRPr="009D5825" w:rsidRDefault="009D5825" w:rsidP="009D58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158B" w:rsidRPr="003E1630" w:rsidRDefault="00B4158B" w:rsidP="003E16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4158B" w:rsidRPr="003E1630" w:rsidSect="003E16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8B"/>
    <w:rsid w:val="00063245"/>
    <w:rsid w:val="000A70A2"/>
    <w:rsid w:val="00187F9C"/>
    <w:rsid w:val="002302E1"/>
    <w:rsid w:val="00385741"/>
    <w:rsid w:val="003E1630"/>
    <w:rsid w:val="00463CC7"/>
    <w:rsid w:val="00804C81"/>
    <w:rsid w:val="008F62FC"/>
    <w:rsid w:val="009D5825"/>
    <w:rsid w:val="00B4158B"/>
    <w:rsid w:val="00BA31C2"/>
    <w:rsid w:val="00DC57A3"/>
    <w:rsid w:val="00E84BBF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1F69"/>
  <w15:chartTrackingRefBased/>
  <w15:docId w15:val="{DC9298F6-D7D6-4D30-B3E4-4AA29D55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A2259-4A85-4A6B-BAA2-2DDFC09E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 ELMALI</dc:creator>
  <cp:keywords/>
  <dc:description/>
  <cp:lastModifiedBy>Berra ELMALI</cp:lastModifiedBy>
  <cp:revision>5</cp:revision>
  <dcterms:created xsi:type="dcterms:W3CDTF">2024-03-10T18:29:00Z</dcterms:created>
  <dcterms:modified xsi:type="dcterms:W3CDTF">2024-03-11T20:00:00Z</dcterms:modified>
</cp:coreProperties>
</file>